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2A6" w:rsidRPr="00507F2F" w:rsidRDefault="003A111A" w:rsidP="00072AD7">
      <w:pPr>
        <w:rPr>
          <w:sz w:val="26"/>
          <w:szCs w:val="26"/>
          <w:u w:val="single"/>
        </w:rPr>
      </w:pPr>
      <w:r w:rsidRPr="00507F2F">
        <w:rPr>
          <w:sz w:val="26"/>
          <w:szCs w:val="26"/>
          <w:u w:val="single"/>
        </w:rPr>
        <w:t xml:space="preserve">Roboter, </w:t>
      </w:r>
      <w:r w:rsidR="00973864" w:rsidRPr="00507F2F">
        <w:rPr>
          <w:sz w:val="26"/>
          <w:szCs w:val="26"/>
          <w:u w:val="single"/>
        </w:rPr>
        <w:t>Stromquelle</w:t>
      </w:r>
      <w:r w:rsidRPr="00507F2F">
        <w:rPr>
          <w:sz w:val="26"/>
          <w:szCs w:val="26"/>
          <w:u w:val="single"/>
        </w:rPr>
        <w:t xml:space="preserve"> und Steuerung aus einer Hand</w:t>
      </w:r>
    </w:p>
    <w:p w:rsidR="00F122A6" w:rsidRPr="004C42F2" w:rsidRDefault="003A111A" w:rsidP="00072AD7">
      <w:pPr>
        <w:rPr>
          <w:b/>
          <w:sz w:val="40"/>
          <w:szCs w:val="44"/>
        </w:rPr>
      </w:pPr>
      <w:r>
        <w:rPr>
          <w:b/>
          <w:sz w:val="40"/>
          <w:szCs w:val="44"/>
        </w:rPr>
        <w:t>Einstiegspaket für das</w:t>
      </w:r>
      <w:r w:rsidR="001F2230">
        <w:rPr>
          <w:b/>
          <w:sz w:val="40"/>
          <w:szCs w:val="44"/>
        </w:rPr>
        <w:t xml:space="preserve"> </w:t>
      </w:r>
      <w:r w:rsidR="00072AD7">
        <w:rPr>
          <w:b/>
          <w:sz w:val="40"/>
          <w:szCs w:val="44"/>
        </w:rPr>
        <w:t xml:space="preserve">automatisierte Schweißen </w:t>
      </w:r>
    </w:p>
    <w:p w:rsidR="00E47BA8" w:rsidRPr="00507F2F" w:rsidRDefault="00AA6808" w:rsidP="00072AD7">
      <w:pPr>
        <w:rPr>
          <w:sz w:val="28"/>
          <w:szCs w:val="28"/>
        </w:rPr>
      </w:pPr>
      <w:r w:rsidRPr="00507F2F">
        <w:rPr>
          <w:sz w:val="28"/>
          <w:szCs w:val="28"/>
        </w:rPr>
        <w:t>Haiger</w:t>
      </w:r>
      <w:r w:rsidR="002F4371" w:rsidRPr="00507F2F">
        <w:rPr>
          <w:sz w:val="28"/>
          <w:szCs w:val="28"/>
        </w:rPr>
        <w:t xml:space="preserve"> –</w:t>
      </w:r>
      <w:r w:rsidR="00487487" w:rsidRPr="00507F2F">
        <w:rPr>
          <w:rFonts w:cs="Arial"/>
          <w:sz w:val="28"/>
          <w:szCs w:val="28"/>
        </w:rPr>
        <w:t xml:space="preserve"> Das Produktspektrum der Carl Cloos Schweißtechnik GmbH reicht </w:t>
      </w:r>
      <w:r w:rsidR="00072AD7" w:rsidRPr="00507F2F">
        <w:rPr>
          <w:rFonts w:cs="Arial"/>
          <w:sz w:val="28"/>
          <w:szCs w:val="28"/>
        </w:rPr>
        <w:t xml:space="preserve">von einfachen, kompakten Systemen bis hin zu komplexen, verketteten Anlagen mit </w:t>
      </w:r>
      <w:r w:rsidR="00072AD7" w:rsidRPr="00507F2F">
        <w:rPr>
          <w:sz w:val="28"/>
          <w:szCs w:val="28"/>
        </w:rPr>
        <w:t xml:space="preserve">selbstständiger Bauteilidentifizierung und automatischen </w:t>
      </w:r>
      <w:proofErr w:type="spellStart"/>
      <w:r w:rsidR="00072AD7" w:rsidRPr="00507F2F">
        <w:rPr>
          <w:sz w:val="28"/>
          <w:szCs w:val="28"/>
        </w:rPr>
        <w:t>Be</w:t>
      </w:r>
      <w:proofErr w:type="spellEnd"/>
      <w:r w:rsidR="00072AD7" w:rsidRPr="00507F2F">
        <w:rPr>
          <w:sz w:val="28"/>
          <w:szCs w:val="28"/>
        </w:rPr>
        <w:t>- und Entladeprozessen.</w:t>
      </w:r>
      <w:r w:rsidR="00BE3F61" w:rsidRPr="00507F2F">
        <w:rPr>
          <w:sz w:val="28"/>
          <w:szCs w:val="28"/>
        </w:rPr>
        <w:t xml:space="preserve"> </w:t>
      </w:r>
      <w:r w:rsidR="00072AD7" w:rsidRPr="00507F2F">
        <w:rPr>
          <w:sz w:val="28"/>
          <w:szCs w:val="28"/>
        </w:rPr>
        <w:t xml:space="preserve">Ab sofort </w:t>
      </w:r>
      <w:r w:rsidR="007D1557" w:rsidRPr="00507F2F">
        <w:rPr>
          <w:sz w:val="28"/>
          <w:szCs w:val="28"/>
        </w:rPr>
        <w:t>bieten die Schweißspezialisten aus Haiger</w:t>
      </w:r>
      <w:r w:rsidR="00532775" w:rsidRPr="00507F2F">
        <w:rPr>
          <w:sz w:val="28"/>
          <w:szCs w:val="28"/>
        </w:rPr>
        <w:t xml:space="preserve"> ein</w:t>
      </w:r>
      <w:r w:rsidR="00BE3F61" w:rsidRPr="00507F2F">
        <w:rPr>
          <w:sz w:val="28"/>
          <w:szCs w:val="28"/>
        </w:rPr>
        <w:t xml:space="preserve"> neues</w:t>
      </w:r>
      <w:r w:rsidR="00532775" w:rsidRPr="00507F2F">
        <w:rPr>
          <w:sz w:val="28"/>
          <w:szCs w:val="28"/>
        </w:rPr>
        <w:t xml:space="preserve"> Einstiegspaket für das automatisierte Schweißen an. </w:t>
      </w:r>
    </w:p>
    <w:p w:rsidR="00E47BA8" w:rsidRPr="00973864" w:rsidRDefault="00BE3F61" w:rsidP="00072AD7">
      <w:pPr>
        <w:rPr>
          <w:sz w:val="24"/>
          <w:szCs w:val="24"/>
        </w:rPr>
      </w:pPr>
      <w:r w:rsidRPr="00973864">
        <w:rPr>
          <w:sz w:val="24"/>
          <w:szCs w:val="24"/>
        </w:rPr>
        <w:t xml:space="preserve">Im Fokus steht hier der neue </w:t>
      </w:r>
      <w:r w:rsidR="00072AD7" w:rsidRPr="00973864">
        <w:rPr>
          <w:sz w:val="24"/>
          <w:szCs w:val="24"/>
        </w:rPr>
        <w:t>sechsachsige Knickarmroboter QIROX</w:t>
      </w:r>
      <w:r w:rsidRPr="00973864">
        <w:rPr>
          <w:sz w:val="24"/>
          <w:szCs w:val="24"/>
        </w:rPr>
        <w:t xml:space="preserve"> QRC-290</w:t>
      </w:r>
      <w:r w:rsidR="00414D1C">
        <w:rPr>
          <w:sz w:val="24"/>
          <w:szCs w:val="24"/>
        </w:rPr>
        <w:t xml:space="preserve">, der stehend auf einem Sockel montiert zum Einsatz kommt. </w:t>
      </w:r>
      <w:r w:rsidR="00072AD7" w:rsidRPr="00973864">
        <w:rPr>
          <w:sz w:val="24"/>
          <w:szCs w:val="24"/>
        </w:rPr>
        <w:t>Der QIROX QRC-290 verfügt über ein Classic-Handgelenk, an dem er gas</w:t>
      </w:r>
      <w:r w:rsidR="00686A4D">
        <w:rPr>
          <w:sz w:val="24"/>
          <w:szCs w:val="24"/>
        </w:rPr>
        <w:t>gekühlte</w:t>
      </w:r>
      <w:r w:rsidR="00072AD7" w:rsidRPr="00973864">
        <w:rPr>
          <w:sz w:val="24"/>
          <w:szCs w:val="24"/>
        </w:rPr>
        <w:t xml:space="preserve"> Schweißbrenner mit einem Gewicht von bis zu 4 kg aufnehmen kann. In Kombination mit der Schweißstromquelle QINEO </w:t>
      </w:r>
      <w:proofErr w:type="spellStart"/>
      <w:r w:rsidR="00072AD7" w:rsidRPr="00973864">
        <w:rPr>
          <w:sz w:val="24"/>
          <w:szCs w:val="24"/>
        </w:rPr>
        <w:t>QinTron</w:t>
      </w:r>
      <w:proofErr w:type="spellEnd"/>
      <w:r w:rsidR="00072AD7" w:rsidRPr="00973864">
        <w:rPr>
          <w:sz w:val="24"/>
          <w:szCs w:val="24"/>
        </w:rPr>
        <w:t xml:space="preserve"> und dem kompakten Steuerschrank QIROX Controller QC 2 Micro </w:t>
      </w:r>
      <w:r w:rsidR="007D1557" w:rsidRPr="00973864">
        <w:rPr>
          <w:sz w:val="24"/>
          <w:szCs w:val="24"/>
        </w:rPr>
        <w:t>ermöglicht</w:t>
      </w:r>
      <w:r w:rsidR="00072AD7" w:rsidRPr="00973864">
        <w:rPr>
          <w:sz w:val="24"/>
          <w:szCs w:val="24"/>
        </w:rPr>
        <w:t xml:space="preserve"> der neue Schweißroboter einen einfachen Einstieg i</w:t>
      </w:r>
      <w:r w:rsidR="007D1557" w:rsidRPr="00973864">
        <w:rPr>
          <w:sz w:val="24"/>
          <w:szCs w:val="24"/>
        </w:rPr>
        <w:t xml:space="preserve">n das automatisierte Schweißen. </w:t>
      </w:r>
    </w:p>
    <w:p w:rsidR="00E47BA8" w:rsidRPr="00973864" w:rsidRDefault="002A32EF" w:rsidP="00072AD7">
      <w:pPr>
        <w:rPr>
          <w:sz w:val="24"/>
          <w:szCs w:val="24"/>
        </w:rPr>
      </w:pPr>
      <w:r>
        <w:rPr>
          <w:sz w:val="24"/>
          <w:szCs w:val="24"/>
        </w:rPr>
        <w:t xml:space="preserve">Da </w:t>
      </w:r>
      <w:r w:rsidR="009A55E0">
        <w:rPr>
          <w:sz w:val="24"/>
          <w:szCs w:val="24"/>
        </w:rPr>
        <w:t>CLOOS</w:t>
      </w:r>
      <w:r>
        <w:rPr>
          <w:sz w:val="24"/>
          <w:szCs w:val="24"/>
        </w:rPr>
        <w:t xml:space="preserve"> alle relevanten Komponenten für das neue Paket aus einer Hand anbietet, werden etwaige Schnittstellenprobleme vermieden. </w:t>
      </w:r>
      <w:r w:rsidR="00E47BA8" w:rsidRPr="00973864">
        <w:rPr>
          <w:sz w:val="24"/>
          <w:szCs w:val="24"/>
        </w:rPr>
        <w:t xml:space="preserve">Die Anwender profitieren vom breit angelegten schweißtechnischen Know-how und der bewährten CLOOS-Qualität. Zudem lässt sich das Paket optional um intelligente Software- und </w:t>
      </w:r>
      <w:proofErr w:type="spellStart"/>
      <w:r w:rsidR="00E47BA8" w:rsidRPr="00973864">
        <w:rPr>
          <w:sz w:val="24"/>
          <w:szCs w:val="24"/>
        </w:rPr>
        <w:t>Sensoriklösungen</w:t>
      </w:r>
      <w:proofErr w:type="spellEnd"/>
      <w:r w:rsidR="00E47BA8" w:rsidRPr="00973864">
        <w:rPr>
          <w:sz w:val="24"/>
          <w:szCs w:val="24"/>
        </w:rPr>
        <w:t xml:space="preserve"> erweitern, um die Effizienz der Schweißfertigung weiter zu erhöhen. Mit dem Einstiegspaket möchte CLOOS neue Zielgruppen </w:t>
      </w:r>
      <w:r>
        <w:rPr>
          <w:sz w:val="24"/>
          <w:szCs w:val="24"/>
        </w:rPr>
        <w:t xml:space="preserve">für das automatisierte Schweißen </w:t>
      </w:r>
      <w:r w:rsidR="00E47BA8" w:rsidRPr="00973864">
        <w:rPr>
          <w:sz w:val="24"/>
          <w:szCs w:val="24"/>
        </w:rPr>
        <w:t xml:space="preserve">und eine insgesamt höhere Marktdurchdringung erreichen. </w:t>
      </w:r>
    </w:p>
    <w:p w:rsidR="00487487" w:rsidRDefault="00487487" w:rsidP="00487487">
      <w:pPr>
        <w:rPr>
          <w:szCs w:val="21"/>
        </w:rPr>
      </w:pPr>
    </w:p>
    <w:p w:rsidR="00973864" w:rsidRDefault="00973864">
      <w:pPr>
        <w:spacing w:after="160" w:line="259" w:lineRule="auto"/>
        <w:rPr>
          <w:szCs w:val="21"/>
        </w:rPr>
      </w:pPr>
      <w:r>
        <w:rPr>
          <w:szCs w:val="21"/>
        </w:rPr>
        <w:br w:type="page"/>
      </w:r>
    </w:p>
    <w:p w:rsidR="00917491" w:rsidRDefault="00917491" w:rsidP="00D32EC2">
      <w:pPr>
        <w:spacing w:after="160" w:line="259" w:lineRule="auto"/>
        <w:rPr>
          <w:rFonts w:cs="Arial"/>
          <w:b/>
          <w:sz w:val="24"/>
          <w:szCs w:val="24"/>
        </w:rPr>
      </w:pPr>
      <w:r w:rsidRPr="00917491">
        <w:rPr>
          <w:rFonts w:cs="Arial"/>
          <w:b/>
          <w:noProof/>
          <w:sz w:val="24"/>
          <w:szCs w:val="24"/>
          <w:lang w:eastAsia="de-DE"/>
        </w:rPr>
        <w:lastRenderedPageBreak/>
        <w:drawing>
          <wp:inline distT="0" distB="0" distL="0" distR="0">
            <wp:extent cx="3960000" cy="2619048"/>
            <wp:effectExtent l="0" t="0" r="2540" b="0"/>
            <wp:docPr id="1" name="Grafik 1" descr="R:\Pressearbeit\Presseberichte\2018\Automatisierungs-Einstiegspaket\QIROX-Einstiegspaket-PR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Pressearbeit\Presseberichte\2018\Automatisierungs-Einstiegspaket\QIROX-Einstiegspaket-PR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0000" cy="2619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7491" w:rsidRDefault="00917491" w:rsidP="00D32EC2">
      <w:pPr>
        <w:spacing w:after="160" w:line="259" w:lineRule="auto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Bild 1: </w:t>
      </w:r>
      <w:r w:rsidRPr="00917491">
        <w:rPr>
          <w:rFonts w:cs="Arial"/>
          <w:sz w:val="24"/>
          <w:szCs w:val="24"/>
        </w:rPr>
        <w:t xml:space="preserve">CLOOS bietet ein neues Einstiegspaket für </w:t>
      </w:r>
      <w:r>
        <w:rPr>
          <w:rFonts w:cs="Arial"/>
          <w:sz w:val="24"/>
          <w:szCs w:val="24"/>
        </w:rPr>
        <w:br/>
      </w:r>
      <w:r w:rsidRPr="00917491">
        <w:rPr>
          <w:rFonts w:cs="Arial"/>
          <w:sz w:val="24"/>
          <w:szCs w:val="24"/>
        </w:rPr>
        <w:t xml:space="preserve">das automatisierte Schweißen an.   </w:t>
      </w:r>
    </w:p>
    <w:p w:rsidR="00917491" w:rsidRDefault="00917491" w:rsidP="00D32EC2">
      <w:pPr>
        <w:spacing w:after="160" w:line="259" w:lineRule="auto"/>
        <w:rPr>
          <w:rFonts w:cs="Arial"/>
          <w:b/>
          <w:sz w:val="24"/>
          <w:szCs w:val="24"/>
        </w:rPr>
      </w:pPr>
    </w:p>
    <w:p w:rsidR="004A1FB8" w:rsidRPr="00917491" w:rsidRDefault="00072AD7" w:rsidP="00D32EC2">
      <w:pPr>
        <w:spacing w:after="160" w:line="259" w:lineRule="auto"/>
        <w:rPr>
          <w:rFonts w:cs="Arial"/>
          <w:b/>
          <w:vanish/>
          <w:sz w:val="22"/>
          <w:szCs w:val="24"/>
          <w:specVanish/>
        </w:rPr>
      </w:pPr>
      <w:r w:rsidRPr="00917491">
        <w:rPr>
          <w:rFonts w:cs="Arial"/>
          <w:b/>
          <w:sz w:val="22"/>
          <w:szCs w:val="24"/>
        </w:rPr>
        <w:t>CL</w:t>
      </w:r>
      <w:r w:rsidR="004A1FB8" w:rsidRPr="00917491">
        <w:rPr>
          <w:rFonts w:cs="Arial"/>
          <w:b/>
          <w:sz w:val="22"/>
          <w:szCs w:val="24"/>
        </w:rPr>
        <w:t xml:space="preserve">OOS Schweißtechnik: </w:t>
      </w:r>
      <w:r w:rsidR="004A1FB8" w:rsidRPr="00917491">
        <w:rPr>
          <w:rFonts w:cs="Arial"/>
          <w:b/>
          <w:sz w:val="22"/>
          <w:szCs w:val="24"/>
        </w:rPr>
        <w:br/>
        <w:t>Roboter- und Schweißtechnologie aus einer Hand</w:t>
      </w:r>
    </w:p>
    <w:p w:rsidR="004A1FB8" w:rsidRPr="00917491" w:rsidRDefault="004A1FB8" w:rsidP="004A1FB8">
      <w:pPr>
        <w:rPr>
          <w:rFonts w:cs="Arial"/>
          <w:b/>
          <w:sz w:val="22"/>
          <w:szCs w:val="24"/>
        </w:rPr>
      </w:pPr>
      <w:r w:rsidRPr="00917491">
        <w:rPr>
          <w:rFonts w:cs="Arial"/>
          <w:b/>
          <w:sz w:val="22"/>
          <w:szCs w:val="24"/>
        </w:rPr>
        <w:t xml:space="preserve"> </w:t>
      </w:r>
    </w:p>
    <w:p w:rsidR="004C42F2" w:rsidRPr="00917491" w:rsidRDefault="004A1FB8" w:rsidP="00F122A6">
      <w:pPr>
        <w:rPr>
          <w:rFonts w:cs="Arial"/>
          <w:sz w:val="22"/>
          <w:szCs w:val="24"/>
        </w:rPr>
      </w:pPr>
      <w:r w:rsidRPr="00917491">
        <w:rPr>
          <w:rFonts w:cs="Arial"/>
          <w:sz w:val="22"/>
          <w:szCs w:val="24"/>
        </w:rPr>
        <w:t>Seit 1919 gehört die Carl Cloos Schweißtechnik GmbH zu den führenden Unternehmen der Schweißtechnik. Mit rund 750 Mitarbeitern weltweit werden Fertigungslösungen in der Schweiß- und Robotertechnik für Branchen wie Baumaschinen, Schienenfahrzeuge, Energi</w:t>
      </w:r>
      <w:bookmarkStart w:id="0" w:name="_GoBack"/>
      <w:bookmarkEnd w:id="0"/>
      <w:r w:rsidRPr="00917491">
        <w:rPr>
          <w:rFonts w:cs="Arial"/>
          <w:sz w:val="22"/>
          <w:szCs w:val="24"/>
        </w:rPr>
        <w:t>e-, Automobil- und Agrarindustrie realisiert. Die modernen CLOOS-Schweißstromquellen QINEO gibt es für eine Vielzahl an Schweißverfahren. Mit den QIROX-Robotern, Positionierern und Vorrichtungen entwickelt und fertigt CLOOS kundenspezifische, automatisierte Schweißanlagen.</w:t>
      </w:r>
      <w:r w:rsidR="004C42F2" w:rsidRPr="00917491">
        <w:rPr>
          <w:rFonts w:cs="Arial"/>
          <w:sz w:val="22"/>
          <w:szCs w:val="24"/>
        </w:rPr>
        <w:t xml:space="preserve"> </w:t>
      </w:r>
      <w:r w:rsidR="004C42F2" w:rsidRPr="00917491">
        <w:rPr>
          <w:sz w:val="22"/>
          <w:szCs w:val="24"/>
        </w:rPr>
        <w:t>Dabei liegt die besondere Stärke von CLOOS in der breit angelegten Kompetenz. Denn – angefangen von der Schweißtechnik über die Robotermechanik und -steuerung bis hin zu Positionierern, Software und Sensorik – bei CLOOS kommt alles aus einer Hand.</w:t>
      </w:r>
    </w:p>
    <w:p w:rsidR="004A1FB8" w:rsidRPr="00917491" w:rsidRDefault="004A1FB8" w:rsidP="00F122A6">
      <w:pPr>
        <w:rPr>
          <w:rFonts w:cs="Arial"/>
          <w:b/>
          <w:sz w:val="22"/>
          <w:szCs w:val="24"/>
        </w:rPr>
      </w:pPr>
    </w:p>
    <w:p w:rsidR="00F122A6" w:rsidRPr="00917491" w:rsidRDefault="00F122A6" w:rsidP="00F122A6">
      <w:pPr>
        <w:rPr>
          <w:rFonts w:cs="Arial"/>
          <w:b/>
          <w:sz w:val="22"/>
          <w:szCs w:val="24"/>
        </w:rPr>
      </w:pPr>
      <w:r w:rsidRPr="00917491">
        <w:rPr>
          <w:rFonts w:cs="Arial"/>
          <w:b/>
          <w:sz w:val="22"/>
          <w:szCs w:val="24"/>
        </w:rPr>
        <w:t>Pressekontakt:</w:t>
      </w:r>
    </w:p>
    <w:p w:rsidR="00F122A6" w:rsidRPr="00917491" w:rsidRDefault="00F122A6" w:rsidP="00F122A6">
      <w:pPr>
        <w:pStyle w:val="Kopfzeile"/>
        <w:tabs>
          <w:tab w:val="clear" w:pos="4536"/>
          <w:tab w:val="clear" w:pos="9072"/>
        </w:tabs>
        <w:spacing w:line="276" w:lineRule="auto"/>
        <w:rPr>
          <w:rFonts w:cs="Arial"/>
          <w:sz w:val="22"/>
          <w:szCs w:val="24"/>
        </w:rPr>
      </w:pPr>
      <w:r w:rsidRPr="00917491">
        <w:rPr>
          <w:rFonts w:cs="Arial"/>
          <w:sz w:val="22"/>
          <w:szCs w:val="24"/>
        </w:rPr>
        <w:t>Carl Cloos Schweißtechnik GmbH</w:t>
      </w:r>
    </w:p>
    <w:p w:rsidR="00F122A6" w:rsidRPr="00917491" w:rsidRDefault="004C42F2" w:rsidP="00F122A6">
      <w:pPr>
        <w:pStyle w:val="Kopfzeile"/>
        <w:tabs>
          <w:tab w:val="clear" w:pos="4536"/>
          <w:tab w:val="clear" w:pos="9072"/>
        </w:tabs>
        <w:spacing w:line="276" w:lineRule="auto"/>
        <w:rPr>
          <w:rFonts w:cs="Arial"/>
          <w:sz w:val="22"/>
          <w:szCs w:val="24"/>
          <w:lang w:val="it-IT"/>
        </w:rPr>
      </w:pPr>
      <w:r w:rsidRPr="00917491">
        <w:rPr>
          <w:rFonts w:cs="Arial"/>
          <w:sz w:val="22"/>
          <w:szCs w:val="24"/>
          <w:lang w:val="it-IT"/>
        </w:rPr>
        <w:t>Carl-Cloos-</w:t>
      </w:r>
      <w:proofErr w:type="spellStart"/>
      <w:r w:rsidRPr="00917491">
        <w:rPr>
          <w:rFonts w:cs="Arial"/>
          <w:sz w:val="22"/>
          <w:szCs w:val="24"/>
          <w:lang w:val="it-IT"/>
        </w:rPr>
        <w:t>Straße</w:t>
      </w:r>
      <w:proofErr w:type="spellEnd"/>
      <w:r w:rsidRPr="00917491">
        <w:rPr>
          <w:rFonts w:cs="Arial"/>
          <w:sz w:val="22"/>
          <w:szCs w:val="24"/>
          <w:lang w:val="it-IT"/>
        </w:rPr>
        <w:t xml:space="preserve"> 1</w:t>
      </w:r>
    </w:p>
    <w:p w:rsidR="00F122A6" w:rsidRPr="00917491" w:rsidRDefault="00F122A6" w:rsidP="00F122A6">
      <w:pPr>
        <w:pStyle w:val="Kopfzeile"/>
        <w:tabs>
          <w:tab w:val="clear" w:pos="4536"/>
          <w:tab w:val="clear" w:pos="9072"/>
        </w:tabs>
        <w:spacing w:line="276" w:lineRule="auto"/>
        <w:rPr>
          <w:rFonts w:cs="Arial"/>
          <w:sz w:val="22"/>
          <w:szCs w:val="24"/>
          <w:lang w:val="it-IT"/>
        </w:rPr>
      </w:pPr>
      <w:r w:rsidRPr="00917491">
        <w:rPr>
          <w:rFonts w:cs="Arial"/>
          <w:sz w:val="22"/>
          <w:szCs w:val="24"/>
          <w:lang w:val="it-IT"/>
        </w:rPr>
        <w:t>35708 Haiger</w:t>
      </w:r>
    </w:p>
    <w:p w:rsidR="00F122A6" w:rsidRPr="00917491" w:rsidRDefault="00F122A6" w:rsidP="00F122A6">
      <w:pPr>
        <w:spacing w:after="200"/>
        <w:rPr>
          <w:rFonts w:cs="Arial"/>
          <w:sz w:val="22"/>
          <w:szCs w:val="24"/>
          <w:lang w:val="it-IT"/>
        </w:rPr>
      </w:pPr>
      <w:r w:rsidRPr="00917491">
        <w:rPr>
          <w:rFonts w:cs="Arial"/>
          <w:sz w:val="22"/>
          <w:szCs w:val="24"/>
          <w:lang w:val="it-IT"/>
        </w:rPr>
        <w:t>GERMANY</w:t>
      </w:r>
    </w:p>
    <w:p w:rsidR="00F122A6" w:rsidRPr="00917491" w:rsidRDefault="00F122A6" w:rsidP="00F122A6">
      <w:pPr>
        <w:pStyle w:val="Kopfzeile"/>
        <w:tabs>
          <w:tab w:val="clear" w:pos="4536"/>
          <w:tab w:val="clear" w:pos="9072"/>
        </w:tabs>
        <w:spacing w:line="276" w:lineRule="auto"/>
        <w:rPr>
          <w:rFonts w:cs="Arial"/>
          <w:sz w:val="22"/>
          <w:szCs w:val="24"/>
          <w:lang w:val="it-IT"/>
        </w:rPr>
      </w:pPr>
      <w:r w:rsidRPr="00917491">
        <w:rPr>
          <w:rFonts w:cs="Arial"/>
          <w:sz w:val="22"/>
          <w:szCs w:val="24"/>
          <w:lang w:val="it-IT"/>
        </w:rPr>
        <w:t>Stefanie Nüchtern-Baumhoff</w:t>
      </w:r>
    </w:p>
    <w:p w:rsidR="00F122A6" w:rsidRPr="00917491" w:rsidRDefault="00F122A6" w:rsidP="00F122A6">
      <w:pPr>
        <w:pStyle w:val="Kopfzeile"/>
        <w:tabs>
          <w:tab w:val="clear" w:pos="4536"/>
          <w:tab w:val="clear" w:pos="9072"/>
        </w:tabs>
        <w:spacing w:line="276" w:lineRule="auto"/>
        <w:rPr>
          <w:rFonts w:cs="Arial"/>
          <w:sz w:val="22"/>
          <w:szCs w:val="24"/>
          <w:lang w:val="it-IT"/>
        </w:rPr>
      </w:pPr>
      <w:r w:rsidRPr="00917491">
        <w:rPr>
          <w:rFonts w:cs="Arial"/>
          <w:sz w:val="22"/>
          <w:szCs w:val="24"/>
          <w:lang w:val="it-IT"/>
        </w:rPr>
        <w:t>Tel. +49 (0)2773 85-478</w:t>
      </w:r>
    </w:p>
    <w:p w:rsidR="00F122A6" w:rsidRPr="00917491" w:rsidRDefault="00F122A6">
      <w:pPr>
        <w:rPr>
          <w:sz w:val="22"/>
          <w:szCs w:val="24"/>
          <w:lang w:val="pt-BR"/>
        </w:rPr>
      </w:pPr>
      <w:r w:rsidRPr="00917491">
        <w:rPr>
          <w:rFonts w:cs="Arial"/>
          <w:sz w:val="22"/>
          <w:szCs w:val="24"/>
          <w:lang w:val="pt-BR"/>
        </w:rPr>
        <w:t xml:space="preserve">E-Mail: </w:t>
      </w:r>
      <w:hyperlink r:id="rId8" w:history="1">
        <w:r w:rsidR="00487487" w:rsidRPr="00917491">
          <w:rPr>
            <w:rStyle w:val="Hyperlink"/>
            <w:sz w:val="22"/>
            <w:szCs w:val="24"/>
            <w:lang w:val="pt-BR"/>
          </w:rPr>
          <w:t xml:space="preserve">stefanie.nuechtern@cloos.de </w:t>
        </w:r>
      </w:hyperlink>
    </w:p>
    <w:sectPr w:rsidR="00F122A6" w:rsidRPr="00917491" w:rsidSect="00E47BA8">
      <w:headerReference w:type="default" r:id="rId9"/>
      <w:footerReference w:type="default" r:id="rId10"/>
      <w:pgSz w:w="11906" w:h="16838"/>
      <w:pgMar w:top="1985" w:right="311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54C6" w:rsidRDefault="00BD54C6" w:rsidP="002F4371">
      <w:pPr>
        <w:spacing w:after="0" w:line="240" w:lineRule="auto"/>
      </w:pPr>
      <w:r>
        <w:separator/>
      </w:r>
    </w:p>
  </w:endnote>
  <w:endnote w:type="continuationSeparator" w:id="0">
    <w:p w:rsidR="00BD54C6" w:rsidRDefault="00BD54C6" w:rsidP="002F4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645003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4A1FB8" w:rsidRPr="004A1FB8" w:rsidRDefault="004A1FB8">
        <w:pPr>
          <w:pStyle w:val="Fuzeile"/>
          <w:jc w:val="right"/>
          <w:rPr>
            <w:sz w:val="16"/>
            <w:szCs w:val="16"/>
          </w:rPr>
        </w:pPr>
        <w:r w:rsidRPr="004A1FB8">
          <w:rPr>
            <w:sz w:val="16"/>
            <w:szCs w:val="16"/>
          </w:rPr>
          <w:fldChar w:fldCharType="begin"/>
        </w:r>
        <w:r w:rsidRPr="004A1FB8">
          <w:rPr>
            <w:sz w:val="16"/>
            <w:szCs w:val="16"/>
          </w:rPr>
          <w:instrText>PAGE   \* MERGEFORMAT</w:instrText>
        </w:r>
        <w:r w:rsidRPr="004A1FB8">
          <w:rPr>
            <w:sz w:val="16"/>
            <w:szCs w:val="16"/>
          </w:rPr>
          <w:fldChar w:fldCharType="separate"/>
        </w:r>
        <w:r w:rsidR="00917491">
          <w:rPr>
            <w:noProof/>
            <w:sz w:val="16"/>
            <w:szCs w:val="16"/>
          </w:rPr>
          <w:t>2</w:t>
        </w:r>
        <w:r w:rsidRPr="004A1FB8">
          <w:rPr>
            <w:sz w:val="16"/>
            <w:szCs w:val="16"/>
          </w:rPr>
          <w:fldChar w:fldCharType="end"/>
        </w:r>
      </w:p>
    </w:sdtContent>
  </w:sdt>
  <w:p w:rsidR="004A1FB8" w:rsidRDefault="004A1FB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54C6" w:rsidRDefault="00BD54C6" w:rsidP="002F4371">
      <w:pPr>
        <w:spacing w:after="0" w:line="240" w:lineRule="auto"/>
      </w:pPr>
      <w:r>
        <w:separator/>
      </w:r>
    </w:p>
  </w:footnote>
  <w:footnote w:type="continuationSeparator" w:id="0">
    <w:p w:rsidR="00BD54C6" w:rsidRDefault="00BD54C6" w:rsidP="002F43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371" w:rsidRPr="0083465A" w:rsidRDefault="002F4371">
    <w:pPr>
      <w:pStyle w:val="Kopfzeile"/>
      <w:rPr>
        <w:sz w:val="18"/>
        <w:szCs w:val="18"/>
      </w:rPr>
    </w:pPr>
    <w:r w:rsidRPr="0083465A">
      <w:rPr>
        <w:noProof/>
        <w:sz w:val="18"/>
        <w:szCs w:val="18"/>
        <w:lang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5698490</wp:posOffset>
          </wp:positionH>
          <wp:positionV relativeFrom="page">
            <wp:posOffset>-14605</wp:posOffset>
          </wp:positionV>
          <wp:extent cx="1716405" cy="1049020"/>
          <wp:effectExtent l="0" t="0" r="0" b="0"/>
          <wp:wrapNone/>
          <wp:docPr id="3" name="Grafik 3" descr="Briefbogen_S1_Fax_rechts_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iefbogen_S1_Fax_rechts_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1478"/>
                  <a:stretch>
                    <a:fillRect/>
                  </a:stretch>
                </pic:blipFill>
                <pic:spPr bwMode="auto">
                  <a:xfrm>
                    <a:off x="0" y="0"/>
                    <a:ext cx="1716405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3465A">
      <w:rPr>
        <w:sz w:val="18"/>
        <w:szCs w:val="18"/>
      </w:rPr>
      <w:t>Carl Cloos Schw</w:t>
    </w:r>
    <w:r w:rsidR="00687ECD" w:rsidRPr="0083465A">
      <w:rPr>
        <w:sz w:val="18"/>
        <w:szCs w:val="18"/>
      </w:rPr>
      <w:t>eißtechnik GmbH –</w:t>
    </w:r>
    <w:r w:rsidR="0011461A" w:rsidRPr="0083465A">
      <w:rPr>
        <w:sz w:val="18"/>
        <w:szCs w:val="18"/>
      </w:rPr>
      <w:t xml:space="preserve"> </w:t>
    </w:r>
    <w:r w:rsidR="0083465A">
      <w:rPr>
        <w:sz w:val="18"/>
        <w:szCs w:val="18"/>
      </w:rPr>
      <w:t xml:space="preserve">PR </w:t>
    </w:r>
    <w:r w:rsidR="003A111A">
      <w:rPr>
        <w:sz w:val="18"/>
        <w:szCs w:val="18"/>
      </w:rPr>
      <w:t xml:space="preserve">Einstiegspaket </w:t>
    </w:r>
    <w:r w:rsidR="0083465A" w:rsidRPr="0083465A">
      <w:rPr>
        <w:sz w:val="18"/>
        <w:szCs w:val="18"/>
      </w:rPr>
      <w:t xml:space="preserve">automatisiertes Schweißen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25268"/>
    <w:multiLevelType w:val="hybridMultilevel"/>
    <w:tmpl w:val="2E2E0E20"/>
    <w:lvl w:ilvl="0" w:tplc="D89EB946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1C0F24"/>
    <w:multiLevelType w:val="hybridMultilevel"/>
    <w:tmpl w:val="F52634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6D606F"/>
    <w:multiLevelType w:val="hybridMultilevel"/>
    <w:tmpl w:val="885A46A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5B51D5"/>
    <w:multiLevelType w:val="hybridMultilevel"/>
    <w:tmpl w:val="2702033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02052D6"/>
    <w:multiLevelType w:val="hybridMultilevel"/>
    <w:tmpl w:val="32681D18"/>
    <w:lvl w:ilvl="0" w:tplc="796C90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6038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E034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E841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9E17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E468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881C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409D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B2BF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3AA"/>
    <w:rsid w:val="00072844"/>
    <w:rsid w:val="00072AD7"/>
    <w:rsid w:val="000A6339"/>
    <w:rsid w:val="000B3BD5"/>
    <w:rsid w:val="000B7CC7"/>
    <w:rsid w:val="000C693A"/>
    <w:rsid w:val="000D12C3"/>
    <w:rsid w:val="000E2470"/>
    <w:rsid w:val="000F4934"/>
    <w:rsid w:val="00101131"/>
    <w:rsid w:val="0011461A"/>
    <w:rsid w:val="0011669E"/>
    <w:rsid w:val="00125DFA"/>
    <w:rsid w:val="001442A7"/>
    <w:rsid w:val="00144339"/>
    <w:rsid w:val="001604CB"/>
    <w:rsid w:val="001A0BCD"/>
    <w:rsid w:val="001E4181"/>
    <w:rsid w:val="001F2184"/>
    <w:rsid w:val="001F2230"/>
    <w:rsid w:val="001F2D7F"/>
    <w:rsid w:val="00222511"/>
    <w:rsid w:val="00226659"/>
    <w:rsid w:val="00230839"/>
    <w:rsid w:val="00243795"/>
    <w:rsid w:val="002753A5"/>
    <w:rsid w:val="002770C4"/>
    <w:rsid w:val="002A32EF"/>
    <w:rsid w:val="002C0EC0"/>
    <w:rsid w:val="002C703F"/>
    <w:rsid w:val="002E1C25"/>
    <w:rsid w:val="002F4371"/>
    <w:rsid w:val="002F5AA2"/>
    <w:rsid w:val="00354939"/>
    <w:rsid w:val="003A111A"/>
    <w:rsid w:val="003F3BED"/>
    <w:rsid w:val="003F5A14"/>
    <w:rsid w:val="00414D1C"/>
    <w:rsid w:val="00430FB2"/>
    <w:rsid w:val="00450C00"/>
    <w:rsid w:val="00487487"/>
    <w:rsid w:val="004975DC"/>
    <w:rsid w:val="004A1FB8"/>
    <w:rsid w:val="004B2CBC"/>
    <w:rsid w:val="004B5441"/>
    <w:rsid w:val="004C1AD3"/>
    <w:rsid w:val="004C42F2"/>
    <w:rsid w:val="00507F2F"/>
    <w:rsid w:val="00513C31"/>
    <w:rsid w:val="00532775"/>
    <w:rsid w:val="00585E17"/>
    <w:rsid w:val="00590845"/>
    <w:rsid w:val="005C7B4B"/>
    <w:rsid w:val="005D2BB8"/>
    <w:rsid w:val="005F1ECD"/>
    <w:rsid w:val="005F6049"/>
    <w:rsid w:val="005F67C6"/>
    <w:rsid w:val="00671E13"/>
    <w:rsid w:val="00677D4D"/>
    <w:rsid w:val="0068024F"/>
    <w:rsid w:val="00681820"/>
    <w:rsid w:val="00686A4D"/>
    <w:rsid w:val="00687ECD"/>
    <w:rsid w:val="0069342D"/>
    <w:rsid w:val="006C6CCC"/>
    <w:rsid w:val="006D12AF"/>
    <w:rsid w:val="006D567B"/>
    <w:rsid w:val="006F57E9"/>
    <w:rsid w:val="006F6BEF"/>
    <w:rsid w:val="00715798"/>
    <w:rsid w:val="00732C0E"/>
    <w:rsid w:val="0073675A"/>
    <w:rsid w:val="0074734B"/>
    <w:rsid w:val="00795726"/>
    <w:rsid w:val="00797AEB"/>
    <w:rsid w:val="007D1557"/>
    <w:rsid w:val="0083465A"/>
    <w:rsid w:val="00857D5D"/>
    <w:rsid w:val="00891646"/>
    <w:rsid w:val="008B452C"/>
    <w:rsid w:val="008B588A"/>
    <w:rsid w:val="008C44EE"/>
    <w:rsid w:val="008E0344"/>
    <w:rsid w:val="009061FA"/>
    <w:rsid w:val="00917491"/>
    <w:rsid w:val="00936A25"/>
    <w:rsid w:val="0094582A"/>
    <w:rsid w:val="00961542"/>
    <w:rsid w:val="0096384A"/>
    <w:rsid w:val="0096441E"/>
    <w:rsid w:val="00973864"/>
    <w:rsid w:val="00976DF4"/>
    <w:rsid w:val="009A55E0"/>
    <w:rsid w:val="009D4189"/>
    <w:rsid w:val="009E6A49"/>
    <w:rsid w:val="00A073AA"/>
    <w:rsid w:val="00A138F6"/>
    <w:rsid w:val="00A15634"/>
    <w:rsid w:val="00A51C99"/>
    <w:rsid w:val="00AA6808"/>
    <w:rsid w:val="00AD5DE1"/>
    <w:rsid w:val="00AF0F18"/>
    <w:rsid w:val="00B1478D"/>
    <w:rsid w:val="00B435AF"/>
    <w:rsid w:val="00B55BF3"/>
    <w:rsid w:val="00B56387"/>
    <w:rsid w:val="00B90295"/>
    <w:rsid w:val="00B96567"/>
    <w:rsid w:val="00BC0738"/>
    <w:rsid w:val="00BD54C6"/>
    <w:rsid w:val="00BE3F61"/>
    <w:rsid w:val="00C07707"/>
    <w:rsid w:val="00C143A9"/>
    <w:rsid w:val="00C36F8A"/>
    <w:rsid w:val="00CA75CF"/>
    <w:rsid w:val="00CB6528"/>
    <w:rsid w:val="00D32EC2"/>
    <w:rsid w:val="00D57513"/>
    <w:rsid w:val="00E36576"/>
    <w:rsid w:val="00E47BA8"/>
    <w:rsid w:val="00E86CB5"/>
    <w:rsid w:val="00EC41DF"/>
    <w:rsid w:val="00EE0B59"/>
    <w:rsid w:val="00EF214B"/>
    <w:rsid w:val="00F122A6"/>
    <w:rsid w:val="00F269CC"/>
    <w:rsid w:val="00F679C4"/>
    <w:rsid w:val="00F74B03"/>
    <w:rsid w:val="00F9187F"/>
    <w:rsid w:val="00FB76ED"/>
    <w:rsid w:val="00FD4EA1"/>
    <w:rsid w:val="00FE667B"/>
    <w:rsid w:val="00FF3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chartTrackingRefBased/>
  <w15:docId w15:val="{28DBCC16-157F-4A3A-ADBC-0072C3356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073AA"/>
    <w:pPr>
      <w:spacing w:after="120" w:line="276" w:lineRule="auto"/>
    </w:pPr>
    <w:rPr>
      <w:rFonts w:ascii="Verdana" w:hAnsi="Verdana"/>
      <w:sz w:val="21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71E13"/>
    <w:pPr>
      <w:keepNext/>
      <w:keepLines/>
      <w:spacing w:after="200"/>
      <w:outlineLvl w:val="0"/>
    </w:pPr>
    <w:rPr>
      <w:rFonts w:eastAsiaTheme="majorEastAsia" w:cstheme="majorBidi"/>
      <w:b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71E13"/>
    <w:rPr>
      <w:rFonts w:ascii="Verdana" w:eastAsiaTheme="majorEastAsia" w:hAnsi="Verdana" w:cstheme="majorBidi"/>
      <w:b/>
      <w:sz w:val="21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671E13"/>
    <w:pPr>
      <w:spacing w:after="240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71E13"/>
    <w:rPr>
      <w:rFonts w:ascii="Verdana" w:eastAsiaTheme="majorEastAsia" w:hAnsi="Verdana" w:cstheme="majorBidi"/>
      <w:b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71E13"/>
    <w:pPr>
      <w:numPr>
        <w:ilvl w:val="1"/>
      </w:numPr>
      <w:spacing w:after="240"/>
    </w:pPr>
    <w:rPr>
      <w:rFonts w:eastAsiaTheme="minorEastAsia"/>
      <w:spacing w:val="15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71E13"/>
    <w:rPr>
      <w:rFonts w:ascii="Verdana" w:eastAsiaTheme="minorEastAsia" w:hAnsi="Verdana"/>
      <w:spacing w:val="15"/>
      <w:sz w:val="24"/>
    </w:rPr>
  </w:style>
  <w:style w:type="paragraph" w:customStyle="1" w:styleId="Kopfzeile-Text">
    <w:name w:val="Kopfzeile-Text"/>
    <w:basedOn w:val="Standard"/>
    <w:link w:val="Kopfzeile-TextZchn"/>
    <w:qFormat/>
    <w:rsid w:val="00671E13"/>
    <w:rPr>
      <w:rFonts w:eastAsiaTheme="majorEastAsia" w:cstheme="majorBidi"/>
      <w:spacing w:val="-10"/>
      <w:kern w:val="28"/>
      <w:sz w:val="20"/>
      <w:szCs w:val="56"/>
    </w:rPr>
  </w:style>
  <w:style w:type="character" w:customStyle="1" w:styleId="Kopfzeile-TextZchn">
    <w:name w:val="Kopfzeile-Text Zchn"/>
    <w:basedOn w:val="TitelZchn"/>
    <w:link w:val="Kopfzeile-Text"/>
    <w:rsid w:val="00671E13"/>
    <w:rPr>
      <w:rFonts w:ascii="Verdana" w:eastAsiaTheme="majorEastAsia" w:hAnsi="Verdana" w:cstheme="majorBidi"/>
      <w:b w:val="0"/>
      <w:spacing w:val="-10"/>
      <w:kern w:val="28"/>
      <w:sz w:val="20"/>
      <w:szCs w:val="56"/>
    </w:rPr>
  </w:style>
  <w:style w:type="paragraph" w:styleId="Listenabsatz">
    <w:name w:val="List Paragraph"/>
    <w:basedOn w:val="Standard"/>
    <w:uiPriority w:val="34"/>
    <w:qFormat/>
    <w:rsid w:val="00A073AA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F122A6"/>
    <w:rPr>
      <w:b/>
      <w:bCs/>
    </w:rPr>
  </w:style>
  <w:style w:type="paragraph" w:styleId="Kopfzeile">
    <w:name w:val="header"/>
    <w:basedOn w:val="Standard"/>
    <w:link w:val="KopfzeileZchn"/>
    <w:unhideWhenUsed/>
    <w:rsid w:val="00F12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F122A6"/>
    <w:rPr>
      <w:rFonts w:ascii="Verdana" w:hAnsi="Verdana"/>
      <w:sz w:val="21"/>
    </w:rPr>
  </w:style>
  <w:style w:type="paragraph" w:styleId="Fuzeile">
    <w:name w:val="footer"/>
    <w:basedOn w:val="Standard"/>
    <w:link w:val="FuzeileZchn"/>
    <w:uiPriority w:val="99"/>
    <w:unhideWhenUsed/>
    <w:rsid w:val="002F4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4371"/>
    <w:rPr>
      <w:rFonts w:ascii="Verdana" w:hAnsi="Verdana"/>
      <w:sz w:val="2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1F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A1FB8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4874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9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005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470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fanie.nuechtern@cloos.de%2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Cloos Schweisstechnik</Company>
  <LinksUpToDate>false</LinksUpToDate>
  <CharactersWithSpaces>2627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Nüchtern, Stefanie</dc:creator>
  <cp:keywords/>
  <dc:description/>
  <cp:lastModifiedBy>Nüchtern, Stefanie</cp:lastModifiedBy>
  <cp:revision>20</cp:revision>
  <cp:lastPrinted>2018-08-16T09:35:00Z</cp:lastPrinted>
  <dcterms:created xsi:type="dcterms:W3CDTF">2018-10-12T09:49:00Z</dcterms:created>
  <dcterms:modified xsi:type="dcterms:W3CDTF">2018-11-29T08:44:00Z</dcterms:modified>
</cp:coreProperties>
</file>