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704A2" w:rsidRPr="00187A25" w:rsidRDefault="00187A25" w:rsidP="00187A25">
      <w:pPr>
        <w:spacing w:after="120" w:line="276" w:lineRule="auto"/>
        <w:rPr>
          <w:rFonts w:ascii="Verdana" w:hAnsi="Verdana"/>
          <w:bCs/>
          <w:sz w:val="28"/>
          <w:szCs w:val="28"/>
          <w:u w:val="single"/>
        </w:rPr>
      </w:pPr>
      <w:r>
        <w:rPr>
          <w:rFonts w:ascii="Verdana" w:hAnsi="Verdana"/>
          <w:bCs/>
          <w:sz w:val="28"/>
          <w:szCs w:val="28"/>
          <w:u w:val="single"/>
        </w:rPr>
        <w:t xml:space="preserve">Schnell, </w:t>
      </w:r>
      <w:r w:rsidR="007F20CA">
        <w:rPr>
          <w:rFonts w:ascii="Verdana" w:hAnsi="Verdana"/>
          <w:bCs/>
          <w:sz w:val="28"/>
          <w:szCs w:val="28"/>
          <w:u w:val="single"/>
        </w:rPr>
        <w:t>f</w:t>
      </w:r>
      <w:r>
        <w:rPr>
          <w:rFonts w:ascii="Verdana" w:hAnsi="Verdana"/>
          <w:bCs/>
          <w:sz w:val="28"/>
          <w:szCs w:val="28"/>
          <w:u w:val="single"/>
        </w:rPr>
        <w:t xml:space="preserve">lexibel und in Top-Qualität </w:t>
      </w:r>
    </w:p>
    <w:p w:rsidR="008704A2" w:rsidRPr="00061949" w:rsidRDefault="008704A2" w:rsidP="00187A25">
      <w:pPr>
        <w:spacing w:after="120" w:line="276" w:lineRule="auto"/>
        <w:rPr>
          <w:rFonts w:ascii="Verdana" w:hAnsi="Verdana"/>
          <w:b/>
          <w:bCs/>
          <w:sz w:val="44"/>
          <w:szCs w:val="44"/>
        </w:rPr>
      </w:pPr>
      <w:r w:rsidRPr="00061949">
        <w:rPr>
          <w:rFonts w:ascii="Verdana" w:hAnsi="Verdana"/>
          <w:b/>
          <w:bCs/>
          <w:sz w:val="44"/>
          <w:szCs w:val="44"/>
        </w:rPr>
        <w:t>CLOOS-Ro</w:t>
      </w:r>
      <w:r w:rsidR="00061949">
        <w:rPr>
          <w:rFonts w:ascii="Verdana" w:hAnsi="Verdana"/>
          <w:b/>
          <w:bCs/>
          <w:sz w:val="44"/>
          <w:szCs w:val="44"/>
        </w:rPr>
        <w:t>boter schweißen Drehleitern für Hubrettungs</w:t>
      </w:r>
      <w:r w:rsidR="00187A25" w:rsidRPr="00061949">
        <w:rPr>
          <w:rFonts w:ascii="Verdana" w:hAnsi="Verdana"/>
          <w:b/>
          <w:bCs/>
          <w:sz w:val="44"/>
          <w:szCs w:val="44"/>
        </w:rPr>
        <w:t>fahrzeuge</w:t>
      </w:r>
      <w:r w:rsidRPr="00061949">
        <w:rPr>
          <w:rFonts w:ascii="Verdana" w:hAnsi="Verdana"/>
          <w:b/>
          <w:bCs/>
          <w:sz w:val="44"/>
          <w:szCs w:val="44"/>
        </w:rPr>
        <w:t xml:space="preserve"> </w:t>
      </w:r>
    </w:p>
    <w:p w:rsidR="008704A2" w:rsidRDefault="00187A25" w:rsidP="00187A25">
      <w:pPr>
        <w:spacing w:after="120" w:line="276" w:lineRule="auto"/>
        <w:rPr>
          <w:rFonts w:ascii="Verdana" w:hAnsi="Verdana"/>
          <w:bCs/>
        </w:rPr>
      </w:pPr>
      <w:r w:rsidRPr="007F5D90">
        <w:rPr>
          <w:rFonts w:ascii="Verdana" w:hAnsi="Verdana"/>
          <w:bCs/>
        </w:rPr>
        <w:t>Karlsruhe/Haiger, Dezember 2019 – Feuerwehren auf der ganzen Welt setzen Fahrzeuge der Rosenbauer</w:t>
      </w:r>
      <w:r w:rsidR="0053722E">
        <w:rPr>
          <w:rFonts w:ascii="Verdana" w:hAnsi="Verdana"/>
          <w:bCs/>
        </w:rPr>
        <w:t xml:space="preserve"> Karlsruhe GmbH &amp; CO. K</w:t>
      </w:r>
      <w:r w:rsidR="00FA55A4">
        <w:rPr>
          <w:rFonts w:ascii="Verdana" w:hAnsi="Verdana"/>
          <w:bCs/>
        </w:rPr>
        <w:t>G</w:t>
      </w:r>
      <w:r w:rsidRPr="007F5D90">
        <w:rPr>
          <w:rFonts w:ascii="Verdana" w:hAnsi="Verdana"/>
          <w:bCs/>
        </w:rPr>
        <w:t xml:space="preserve"> ein. </w:t>
      </w:r>
      <w:r w:rsidR="00FA55A4">
        <w:rPr>
          <w:rFonts w:ascii="Verdana" w:hAnsi="Verdana"/>
          <w:bCs/>
        </w:rPr>
        <w:t>D</w:t>
      </w:r>
      <w:r w:rsidRPr="007F5D90">
        <w:rPr>
          <w:rFonts w:ascii="Verdana" w:hAnsi="Verdana"/>
          <w:bCs/>
        </w:rPr>
        <w:t xml:space="preserve">er internationale Technologieführer für Hubrettungsfahrzeuge </w:t>
      </w:r>
      <w:r w:rsidR="00FA55A4">
        <w:rPr>
          <w:rFonts w:ascii="Verdana" w:hAnsi="Verdana"/>
          <w:bCs/>
        </w:rPr>
        <w:t xml:space="preserve">vertraut </w:t>
      </w:r>
      <w:r w:rsidRPr="007F5D90">
        <w:rPr>
          <w:rFonts w:ascii="Verdana" w:hAnsi="Verdana"/>
          <w:bCs/>
        </w:rPr>
        <w:t xml:space="preserve">beim automatisierten Schweißen voll auf die Carl Cloos Schweißtechnik GmbH. </w:t>
      </w:r>
      <w:r w:rsidR="009F0290" w:rsidRPr="007F5D90">
        <w:rPr>
          <w:rFonts w:ascii="Verdana" w:hAnsi="Verdana"/>
          <w:bCs/>
        </w:rPr>
        <w:t xml:space="preserve">Mit </w:t>
      </w:r>
      <w:r w:rsidR="00BA0DEE">
        <w:rPr>
          <w:rFonts w:ascii="Verdana" w:hAnsi="Verdana"/>
          <w:bCs/>
        </w:rPr>
        <w:t>insgesamt drei</w:t>
      </w:r>
      <w:r w:rsidR="009F0290" w:rsidRPr="007F5D90">
        <w:rPr>
          <w:rFonts w:ascii="Verdana" w:hAnsi="Verdana"/>
          <w:bCs/>
        </w:rPr>
        <w:t xml:space="preserve"> </w:t>
      </w:r>
      <w:r w:rsidR="00061949">
        <w:rPr>
          <w:rFonts w:ascii="Verdana" w:hAnsi="Verdana"/>
          <w:bCs/>
        </w:rPr>
        <w:t>QIROX-</w:t>
      </w:r>
      <w:r w:rsidR="009F0290" w:rsidRPr="007F5D90">
        <w:rPr>
          <w:rFonts w:ascii="Verdana" w:hAnsi="Verdana"/>
          <w:bCs/>
        </w:rPr>
        <w:t>Roboteranlagen schweißt Rosenbauer verschiedene Drehleiterelemente</w:t>
      </w:r>
      <w:r w:rsidR="00BA0DEE">
        <w:rPr>
          <w:rFonts w:ascii="Verdana" w:hAnsi="Verdana"/>
          <w:bCs/>
        </w:rPr>
        <w:t xml:space="preserve"> </w:t>
      </w:r>
      <w:r w:rsidR="00F23037">
        <w:rPr>
          <w:rFonts w:ascii="Verdana" w:hAnsi="Verdana"/>
          <w:bCs/>
        </w:rPr>
        <w:t>für die Hubrettungsfahrzeuge</w:t>
      </w:r>
      <w:r w:rsidR="009F0290" w:rsidRPr="007F5D90">
        <w:rPr>
          <w:rFonts w:ascii="Verdana" w:hAnsi="Verdana"/>
          <w:bCs/>
        </w:rPr>
        <w:t>.</w:t>
      </w:r>
      <w:r w:rsidR="00BA0DEE">
        <w:rPr>
          <w:rFonts w:ascii="Verdana" w:hAnsi="Verdana"/>
          <w:bCs/>
        </w:rPr>
        <w:t xml:space="preserve"> </w:t>
      </w:r>
      <w:r w:rsidR="009F0290" w:rsidRPr="007F5D90">
        <w:rPr>
          <w:rFonts w:ascii="Verdana" w:hAnsi="Verdana"/>
          <w:bCs/>
        </w:rPr>
        <w:t>Durch den</w:t>
      </w:r>
      <w:r w:rsidR="007F5D90" w:rsidRPr="007F5D90">
        <w:rPr>
          <w:rFonts w:ascii="Verdana" w:hAnsi="Verdana"/>
          <w:bCs/>
        </w:rPr>
        <w:t xml:space="preserve"> Umstieg auf die automatisierte Schweißtechnik</w:t>
      </w:r>
      <w:r w:rsidR="009F0290" w:rsidRPr="007F5D90">
        <w:rPr>
          <w:rFonts w:ascii="Verdana" w:hAnsi="Verdana"/>
          <w:bCs/>
        </w:rPr>
        <w:t xml:space="preserve"> </w:t>
      </w:r>
      <w:r w:rsidR="007F5D90" w:rsidRPr="007F5D90">
        <w:rPr>
          <w:rFonts w:ascii="Verdana" w:hAnsi="Verdana"/>
          <w:bCs/>
        </w:rPr>
        <w:t>kann das Unternehmen noch flexibler auf Kundenwünsche eingehen, s</w:t>
      </w:r>
      <w:r w:rsidR="00FA55A4">
        <w:rPr>
          <w:rFonts w:ascii="Verdana" w:hAnsi="Verdana"/>
          <w:bCs/>
        </w:rPr>
        <w:t>part Zeit sowohl beim Schweißen</w:t>
      </w:r>
      <w:r w:rsidR="007F5D90" w:rsidRPr="007F5D90">
        <w:rPr>
          <w:rFonts w:ascii="Verdana" w:hAnsi="Verdana"/>
          <w:bCs/>
        </w:rPr>
        <w:t xml:space="preserve"> als auch bei den Nebenprozessen und erzielt exzellente Schweißergebnisse. </w:t>
      </w:r>
    </w:p>
    <w:p w:rsidR="0046237A" w:rsidRDefault="007F5D90" w:rsidP="00201F3F">
      <w:pPr>
        <w:spacing w:after="120" w:line="276" w:lineRule="auto"/>
        <w:rPr>
          <w:rFonts w:ascii="Verdana" w:hAnsi="Verdana"/>
          <w:bCs/>
          <w:sz w:val="21"/>
          <w:szCs w:val="21"/>
        </w:rPr>
      </w:pPr>
      <w:r>
        <w:rPr>
          <w:rFonts w:ascii="Verdana" w:hAnsi="Verdana"/>
          <w:bCs/>
          <w:sz w:val="21"/>
          <w:szCs w:val="21"/>
        </w:rPr>
        <w:t>Bereits seit 1905 ist Karlsruhe der Innovationsstandort für die Brandbekämpfung.</w:t>
      </w:r>
      <w:r w:rsidR="00271A1C">
        <w:rPr>
          <w:rFonts w:ascii="Verdana" w:hAnsi="Verdana"/>
          <w:bCs/>
          <w:sz w:val="21"/>
          <w:szCs w:val="21"/>
        </w:rPr>
        <w:t xml:space="preserve"> Gegründet wurde die Maschinenfabrik Carl Metz 1842 durch den gleichnamigen Forscher, der sich auf die Herstellung von Feuerlösch- und Rettungsgeräten spezialisiert hatte. </w:t>
      </w:r>
      <w:r w:rsidR="00061949">
        <w:rPr>
          <w:rFonts w:ascii="Verdana" w:hAnsi="Verdana"/>
          <w:bCs/>
          <w:sz w:val="21"/>
          <w:szCs w:val="21"/>
        </w:rPr>
        <w:t xml:space="preserve">Nach </w:t>
      </w:r>
      <w:r w:rsidR="00271A1C">
        <w:rPr>
          <w:rFonts w:ascii="Verdana" w:hAnsi="Verdana"/>
          <w:bCs/>
          <w:sz w:val="21"/>
          <w:szCs w:val="21"/>
        </w:rPr>
        <w:t>dem Tod des Gründers, wurde der Fi</w:t>
      </w:r>
      <w:r w:rsidR="00061949">
        <w:rPr>
          <w:rFonts w:ascii="Verdana" w:hAnsi="Verdana"/>
          <w:bCs/>
          <w:sz w:val="21"/>
          <w:szCs w:val="21"/>
        </w:rPr>
        <w:t xml:space="preserve">rmensitz nach Karlsruhe verlegt. </w:t>
      </w:r>
      <w:r w:rsidR="00271A1C">
        <w:rPr>
          <w:rFonts w:ascii="Verdana" w:hAnsi="Verdana"/>
          <w:bCs/>
          <w:sz w:val="21"/>
          <w:szCs w:val="21"/>
        </w:rPr>
        <w:t>Seit 1998 gehört das Traditionsunternehmen zur Rosenbauer International AG.</w:t>
      </w:r>
      <w:r>
        <w:rPr>
          <w:rFonts w:ascii="Verdana" w:hAnsi="Verdana"/>
          <w:bCs/>
          <w:sz w:val="21"/>
          <w:szCs w:val="21"/>
        </w:rPr>
        <w:t xml:space="preserve"> </w:t>
      </w:r>
      <w:r w:rsidR="00271A1C">
        <w:rPr>
          <w:rFonts w:ascii="Verdana" w:hAnsi="Verdana"/>
          <w:bCs/>
          <w:sz w:val="21"/>
          <w:szCs w:val="21"/>
        </w:rPr>
        <w:t xml:space="preserve">Heute </w:t>
      </w:r>
      <w:r w:rsidR="00061949">
        <w:rPr>
          <w:rFonts w:ascii="Verdana" w:hAnsi="Verdana"/>
          <w:bCs/>
          <w:sz w:val="21"/>
          <w:szCs w:val="21"/>
        </w:rPr>
        <w:t xml:space="preserve">entwickeln und </w:t>
      </w:r>
      <w:r w:rsidR="00271A1C">
        <w:rPr>
          <w:rFonts w:ascii="Verdana" w:hAnsi="Verdana"/>
          <w:bCs/>
          <w:sz w:val="21"/>
          <w:szCs w:val="21"/>
        </w:rPr>
        <w:t xml:space="preserve">fertigen </w:t>
      </w:r>
      <w:r w:rsidR="00061949">
        <w:rPr>
          <w:rFonts w:ascii="Verdana" w:hAnsi="Verdana"/>
          <w:bCs/>
          <w:sz w:val="21"/>
          <w:szCs w:val="21"/>
        </w:rPr>
        <w:t xml:space="preserve">die </w:t>
      </w:r>
      <w:r w:rsidR="00271A1C">
        <w:rPr>
          <w:rFonts w:ascii="Verdana" w:hAnsi="Verdana"/>
          <w:bCs/>
          <w:sz w:val="21"/>
          <w:szCs w:val="21"/>
        </w:rPr>
        <w:t>mehr</w:t>
      </w:r>
      <w:r w:rsidR="002F2691">
        <w:rPr>
          <w:rFonts w:ascii="Verdana" w:hAnsi="Verdana"/>
          <w:bCs/>
          <w:sz w:val="21"/>
          <w:szCs w:val="21"/>
        </w:rPr>
        <w:t xml:space="preserve"> als 47</w:t>
      </w:r>
      <w:r w:rsidR="00FA55A4">
        <w:rPr>
          <w:rFonts w:ascii="Verdana" w:hAnsi="Verdana"/>
          <w:bCs/>
          <w:sz w:val="21"/>
          <w:szCs w:val="21"/>
        </w:rPr>
        <w:t xml:space="preserve">0 Mitarbeiter </w:t>
      </w:r>
      <w:r w:rsidR="00271A1C">
        <w:rPr>
          <w:rFonts w:ascii="Verdana" w:hAnsi="Verdana"/>
          <w:bCs/>
          <w:sz w:val="21"/>
          <w:szCs w:val="21"/>
        </w:rPr>
        <w:t xml:space="preserve">in Karlsruhe </w:t>
      </w:r>
      <w:r w:rsidR="00FA55A4">
        <w:rPr>
          <w:rFonts w:ascii="Verdana" w:hAnsi="Verdana"/>
          <w:bCs/>
          <w:sz w:val="21"/>
          <w:szCs w:val="21"/>
        </w:rPr>
        <w:t>pro Ja</w:t>
      </w:r>
      <w:r w:rsidR="00061949">
        <w:rPr>
          <w:rFonts w:ascii="Verdana" w:hAnsi="Verdana"/>
          <w:bCs/>
          <w:sz w:val="21"/>
          <w:szCs w:val="21"/>
        </w:rPr>
        <w:t xml:space="preserve">hr </w:t>
      </w:r>
      <w:r w:rsidR="00346109">
        <w:rPr>
          <w:rFonts w:ascii="Verdana" w:hAnsi="Verdana"/>
          <w:bCs/>
          <w:sz w:val="21"/>
          <w:szCs w:val="21"/>
        </w:rPr>
        <w:t>mehr als 200</w:t>
      </w:r>
      <w:r w:rsidR="00061949">
        <w:rPr>
          <w:rFonts w:ascii="Verdana" w:hAnsi="Verdana"/>
          <w:bCs/>
          <w:sz w:val="21"/>
          <w:szCs w:val="21"/>
        </w:rPr>
        <w:t xml:space="preserve"> Hubrettungsfahrzeuge</w:t>
      </w:r>
      <w:r w:rsidR="00201F3F">
        <w:rPr>
          <w:rFonts w:ascii="Verdana" w:hAnsi="Verdana"/>
          <w:bCs/>
          <w:sz w:val="21"/>
          <w:szCs w:val="21"/>
        </w:rPr>
        <w:t xml:space="preserve">. Die Fahrzeuge werden flexibel je nach individueller Kundenanforderung gefertigt. </w:t>
      </w:r>
      <w:r w:rsidR="002F2691">
        <w:rPr>
          <w:rFonts w:ascii="Verdana" w:hAnsi="Verdana"/>
          <w:bCs/>
          <w:sz w:val="21"/>
          <w:szCs w:val="21"/>
        </w:rPr>
        <w:t xml:space="preserve">"Viele Länder, in die wir exportieren, haben ihre eigenen Normen, die wir beachten müssen. Dies spiegelt sich in der steigenden </w:t>
      </w:r>
      <w:r w:rsidR="0080242A">
        <w:rPr>
          <w:rFonts w:ascii="Verdana" w:hAnsi="Verdana"/>
          <w:bCs/>
          <w:sz w:val="21"/>
          <w:szCs w:val="21"/>
        </w:rPr>
        <w:t>Variantenvielfalt wieder</w:t>
      </w:r>
      <w:r w:rsidR="002F2691">
        <w:rPr>
          <w:rFonts w:ascii="Verdana" w:hAnsi="Verdana"/>
          <w:bCs/>
          <w:sz w:val="21"/>
          <w:szCs w:val="21"/>
        </w:rPr>
        <w:t>"</w:t>
      </w:r>
      <w:r w:rsidR="0080242A">
        <w:rPr>
          <w:rFonts w:ascii="Verdana" w:hAnsi="Verdana"/>
          <w:bCs/>
          <w:sz w:val="21"/>
          <w:szCs w:val="21"/>
        </w:rPr>
        <w:t>,</w:t>
      </w:r>
      <w:r w:rsidR="002F2691">
        <w:rPr>
          <w:rFonts w:ascii="Verdana" w:hAnsi="Verdana"/>
          <w:bCs/>
          <w:sz w:val="21"/>
          <w:szCs w:val="21"/>
        </w:rPr>
        <w:t xml:space="preserve"> </w:t>
      </w:r>
      <w:r w:rsidR="00650D21">
        <w:rPr>
          <w:rFonts w:ascii="Verdana" w:hAnsi="Verdana"/>
          <w:bCs/>
          <w:sz w:val="21"/>
          <w:szCs w:val="21"/>
        </w:rPr>
        <w:t xml:space="preserve">erklärt </w:t>
      </w:r>
      <w:r w:rsidR="00650D21" w:rsidRPr="00650D21">
        <w:rPr>
          <w:rFonts w:ascii="Verdana" w:hAnsi="Verdana"/>
          <w:bCs/>
          <w:sz w:val="21"/>
          <w:szCs w:val="21"/>
        </w:rPr>
        <w:t>Hans-Peter Lörch</w:t>
      </w:r>
      <w:r w:rsidR="00650D21">
        <w:rPr>
          <w:rFonts w:ascii="Verdana" w:hAnsi="Verdana"/>
          <w:bCs/>
          <w:sz w:val="21"/>
          <w:szCs w:val="21"/>
        </w:rPr>
        <w:t>, Betriebsleiter bei Rosenbauer Karlsruhe. Deshalb</w:t>
      </w:r>
      <w:r w:rsidR="0046237A">
        <w:rPr>
          <w:rFonts w:ascii="Verdana" w:hAnsi="Verdana"/>
          <w:bCs/>
          <w:sz w:val="21"/>
          <w:szCs w:val="21"/>
        </w:rPr>
        <w:t xml:space="preserve"> gibt es eine Vielzahl an verschiedenen</w:t>
      </w:r>
      <w:r w:rsidR="00BA0DEE">
        <w:rPr>
          <w:rFonts w:ascii="Verdana" w:hAnsi="Verdana"/>
          <w:bCs/>
          <w:sz w:val="21"/>
          <w:szCs w:val="21"/>
        </w:rPr>
        <w:t xml:space="preserve"> Drehl</w:t>
      </w:r>
      <w:r w:rsidR="0046237A">
        <w:rPr>
          <w:rFonts w:ascii="Verdana" w:hAnsi="Verdana"/>
          <w:bCs/>
          <w:sz w:val="21"/>
          <w:szCs w:val="21"/>
        </w:rPr>
        <w:t>eitertypen, die jeweils in Höhe, Breite oder auch im Abstand der Handläufe variieren.</w:t>
      </w:r>
      <w:r w:rsidR="0014351C" w:rsidRPr="0014351C">
        <w:rPr>
          <w:rFonts w:ascii="Verdana" w:hAnsi="Verdana"/>
          <w:bCs/>
          <w:sz w:val="21"/>
          <w:szCs w:val="21"/>
        </w:rPr>
        <w:t xml:space="preserve"> </w:t>
      </w:r>
      <w:r w:rsidR="0014351C">
        <w:rPr>
          <w:rFonts w:ascii="Verdana" w:hAnsi="Verdana"/>
          <w:bCs/>
          <w:sz w:val="21"/>
          <w:szCs w:val="21"/>
        </w:rPr>
        <w:t>Die Drehleitern werd</w:t>
      </w:r>
      <w:r w:rsidR="002F2691">
        <w:rPr>
          <w:rFonts w:ascii="Verdana" w:hAnsi="Verdana"/>
          <w:bCs/>
          <w:sz w:val="21"/>
          <w:szCs w:val="21"/>
        </w:rPr>
        <w:t>en für Einsatzhöhen von 20 bis 64</w:t>
      </w:r>
      <w:r w:rsidR="0014351C">
        <w:rPr>
          <w:rFonts w:ascii="Verdana" w:hAnsi="Verdana"/>
          <w:bCs/>
          <w:sz w:val="21"/>
          <w:szCs w:val="21"/>
        </w:rPr>
        <w:t xml:space="preserve"> Metern </w:t>
      </w:r>
      <w:r w:rsidR="002F2691">
        <w:rPr>
          <w:rFonts w:ascii="Verdana" w:hAnsi="Verdana"/>
          <w:bCs/>
          <w:sz w:val="21"/>
          <w:szCs w:val="21"/>
        </w:rPr>
        <w:t>hergestellt</w:t>
      </w:r>
      <w:r w:rsidR="0014351C">
        <w:rPr>
          <w:rFonts w:ascii="Verdana" w:hAnsi="Verdana"/>
          <w:bCs/>
          <w:sz w:val="21"/>
          <w:szCs w:val="21"/>
        </w:rPr>
        <w:t>.</w:t>
      </w:r>
    </w:p>
    <w:p w:rsidR="00BA0DEE" w:rsidRPr="00BA0DEE" w:rsidRDefault="00F23037" w:rsidP="00D060CF">
      <w:pPr>
        <w:spacing w:after="120" w:line="276" w:lineRule="auto"/>
        <w:rPr>
          <w:rFonts w:ascii="Verdana" w:hAnsi="Verdana"/>
          <w:b/>
          <w:bCs/>
          <w:sz w:val="21"/>
          <w:szCs w:val="21"/>
        </w:rPr>
      </w:pPr>
      <w:r>
        <w:rPr>
          <w:rFonts w:ascii="Verdana" w:hAnsi="Verdana"/>
          <w:b/>
          <w:bCs/>
          <w:sz w:val="21"/>
          <w:szCs w:val="21"/>
        </w:rPr>
        <w:t xml:space="preserve">Drei QIROX-Roboteranlagen </w:t>
      </w:r>
    </w:p>
    <w:p w:rsidR="007F20CA" w:rsidRDefault="00BA0DEE" w:rsidP="00A46841">
      <w:pPr>
        <w:spacing w:after="120" w:line="276" w:lineRule="auto"/>
        <w:rPr>
          <w:rFonts w:ascii="Verdana" w:hAnsi="Verdana"/>
          <w:bCs/>
          <w:sz w:val="21"/>
          <w:szCs w:val="21"/>
        </w:rPr>
      </w:pPr>
      <w:r>
        <w:rPr>
          <w:rFonts w:ascii="Verdana" w:hAnsi="Verdana"/>
          <w:bCs/>
          <w:sz w:val="21"/>
          <w:szCs w:val="21"/>
        </w:rPr>
        <w:t xml:space="preserve">Die Drehleiterelemente werden </w:t>
      </w:r>
      <w:r w:rsidR="007D3505">
        <w:rPr>
          <w:rFonts w:ascii="Verdana" w:hAnsi="Verdana"/>
          <w:bCs/>
          <w:sz w:val="21"/>
          <w:szCs w:val="21"/>
        </w:rPr>
        <w:t xml:space="preserve">seit Mitte 2019 </w:t>
      </w:r>
      <w:r>
        <w:rPr>
          <w:rFonts w:ascii="Verdana" w:hAnsi="Verdana"/>
          <w:bCs/>
          <w:sz w:val="21"/>
          <w:szCs w:val="21"/>
        </w:rPr>
        <w:t xml:space="preserve">mit zwei baugleichen QIROX-Roboteranlagen geschweißt. Der Roboter ist hier über Kopf an einer </w:t>
      </w:r>
      <w:r w:rsidR="002F2691">
        <w:rPr>
          <w:rFonts w:ascii="Verdana" w:hAnsi="Verdana"/>
          <w:bCs/>
          <w:sz w:val="21"/>
          <w:szCs w:val="21"/>
        </w:rPr>
        <w:t>Fahrbahn</w:t>
      </w:r>
      <w:r>
        <w:rPr>
          <w:rFonts w:ascii="Verdana" w:hAnsi="Verdana"/>
          <w:bCs/>
          <w:sz w:val="21"/>
          <w:szCs w:val="21"/>
        </w:rPr>
        <w:t xml:space="preserve"> mit Vertikal- und Horizontalhub montiert. </w:t>
      </w:r>
      <w:r w:rsidR="007F20CA">
        <w:rPr>
          <w:rFonts w:ascii="Verdana" w:hAnsi="Verdana"/>
          <w:bCs/>
          <w:sz w:val="21"/>
          <w:szCs w:val="21"/>
        </w:rPr>
        <w:t xml:space="preserve">Dies erweitert den Arbeitsraum des Roboters </w:t>
      </w:r>
      <w:r>
        <w:rPr>
          <w:rFonts w:ascii="Verdana" w:hAnsi="Verdana"/>
          <w:bCs/>
          <w:sz w:val="21"/>
          <w:szCs w:val="21"/>
        </w:rPr>
        <w:t>erheblich</w:t>
      </w:r>
      <w:r w:rsidR="007F20CA">
        <w:rPr>
          <w:rFonts w:ascii="Verdana" w:hAnsi="Verdana"/>
          <w:bCs/>
          <w:sz w:val="21"/>
          <w:szCs w:val="21"/>
        </w:rPr>
        <w:t>, so dass er sich flexibel in alle Richtungen bewegen kann.</w:t>
      </w:r>
    </w:p>
    <w:p w:rsidR="00A46841" w:rsidRDefault="007D3505" w:rsidP="00A46841">
      <w:pPr>
        <w:spacing w:after="120" w:line="276" w:lineRule="auto"/>
        <w:rPr>
          <w:rFonts w:ascii="Verdana" w:hAnsi="Verdana"/>
          <w:bCs/>
          <w:sz w:val="21"/>
          <w:szCs w:val="21"/>
        </w:rPr>
      </w:pPr>
      <w:r>
        <w:rPr>
          <w:rFonts w:ascii="Verdana" w:hAnsi="Verdana"/>
          <w:bCs/>
          <w:sz w:val="21"/>
          <w:szCs w:val="21"/>
        </w:rPr>
        <w:lastRenderedPageBreak/>
        <w:t>Der</w:t>
      </w:r>
      <w:r w:rsidR="00BA0DEE">
        <w:rPr>
          <w:rFonts w:ascii="Verdana" w:hAnsi="Verdana"/>
          <w:bCs/>
          <w:sz w:val="21"/>
          <w:szCs w:val="21"/>
        </w:rPr>
        <w:t xml:space="preserve"> Roboter kann stets eine optimale Position für das Schweißen der langen und großvolumigen Werkstücke einnehmen. </w:t>
      </w:r>
      <w:r w:rsidR="003F47F9">
        <w:rPr>
          <w:rFonts w:ascii="Verdana" w:hAnsi="Verdana"/>
          <w:bCs/>
          <w:sz w:val="21"/>
          <w:szCs w:val="21"/>
        </w:rPr>
        <w:t xml:space="preserve">Die Drehleitern werden zwischen zwei Werkstückpositionierern eingelegt, die jeweils über eine vertikal angeordnete Planscheibe verfügen. Das zwischen den Planscheiben befestigte Werkstück wird so um eine horizontal liegende Drehachse in die optimale Bearbeitungsposition gedreht. </w:t>
      </w:r>
    </w:p>
    <w:p w:rsidR="00D13261" w:rsidRDefault="00BA0DEE" w:rsidP="008B4F58">
      <w:pPr>
        <w:spacing w:after="120" w:line="276" w:lineRule="auto"/>
        <w:rPr>
          <w:rFonts w:ascii="Verdana" w:hAnsi="Verdana"/>
          <w:bCs/>
          <w:sz w:val="21"/>
          <w:szCs w:val="21"/>
        </w:rPr>
      </w:pPr>
      <w:r w:rsidRPr="00BA0DEE">
        <w:rPr>
          <w:rFonts w:ascii="Verdana" w:hAnsi="Verdana"/>
          <w:bCs/>
          <w:sz w:val="21"/>
          <w:szCs w:val="21"/>
        </w:rPr>
        <w:t>Eine weitere kompakte Roboteranlage schweißt</w:t>
      </w:r>
      <w:r w:rsidR="008119C2">
        <w:rPr>
          <w:rFonts w:ascii="Verdana" w:hAnsi="Verdana"/>
          <w:bCs/>
          <w:sz w:val="21"/>
          <w:szCs w:val="21"/>
        </w:rPr>
        <w:t xml:space="preserve"> seit 2016</w:t>
      </w:r>
      <w:r w:rsidR="00523CC2">
        <w:rPr>
          <w:rFonts w:ascii="Verdana" w:hAnsi="Verdana"/>
          <w:bCs/>
          <w:sz w:val="21"/>
          <w:szCs w:val="21"/>
        </w:rPr>
        <w:t xml:space="preserve"> </w:t>
      </w:r>
      <w:r w:rsidR="0080242A">
        <w:rPr>
          <w:rFonts w:ascii="Verdana" w:hAnsi="Verdana"/>
          <w:bCs/>
          <w:sz w:val="21"/>
          <w:szCs w:val="21"/>
        </w:rPr>
        <w:t xml:space="preserve">den Korbarm </w:t>
      </w:r>
      <w:r w:rsidR="008119C2">
        <w:rPr>
          <w:rFonts w:ascii="Verdana" w:hAnsi="Verdana"/>
          <w:bCs/>
          <w:sz w:val="21"/>
          <w:szCs w:val="21"/>
        </w:rPr>
        <w:t xml:space="preserve">für </w:t>
      </w:r>
      <w:r w:rsidR="0041331E">
        <w:rPr>
          <w:rFonts w:ascii="Verdana" w:hAnsi="Verdana"/>
          <w:bCs/>
          <w:sz w:val="21"/>
          <w:szCs w:val="21"/>
        </w:rPr>
        <w:t>die</w:t>
      </w:r>
      <w:r w:rsidR="008119C2">
        <w:rPr>
          <w:rFonts w:ascii="Verdana" w:hAnsi="Verdana"/>
          <w:bCs/>
          <w:sz w:val="21"/>
          <w:szCs w:val="21"/>
        </w:rPr>
        <w:t xml:space="preserve"> Gelenkleitern</w:t>
      </w:r>
      <w:r w:rsidRPr="00BA0DEE">
        <w:rPr>
          <w:rFonts w:ascii="Verdana" w:hAnsi="Verdana"/>
          <w:bCs/>
          <w:sz w:val="21"/>
          <w:szCs w:val="21"/>
        </w:rPr>
        <w:t xml:space="preserve"> und verschiedene Kleinteile.</w:t>
      </w:r>
      <w:r w:rsidR="00AD55E3">
        <w:rPr>
          <w:rFonts w:ascii="Verdana" w:hAnsi="Verdana"/>
          <w:bCs/>
          <w:sz w:val="21"/>
          <w:szCs w:val="21"/>
        </w:rPr>
        <w:t xml:space="preserve"> Hier ist der Schweißroboter über Kopf an einer Bodenbahn montiert, die ihn in horizontaler Richtung bewegt. </w:t>
      </w:r>
      <w:r w:rsidR="00AD55E3" w:rsidRPr="00A46841">
        <w:rPr>
          <w:rFonts w:ascii="Verdana" w:hAnsi="Verdana"/>
          <w:bCs/>
          <w:sz w:val="21"/>
          <w:szCs w:val="21"/>
        </w:rPr>
        <w:t>Der Werkstückpositionierer mit Gegenlager verfügt über zwei ver</w:t>
      </w:r>
      <w:r w:rsidR="00AD55E3">
        <w:rPr>
          <w:rFonts w:ascii="Verdana" w:hAnsi="Verdana"/>
          <w:bCs/>
          <w:sz w:val="21"/>
          <w:szCs w:val="21"/>
        </w:rPr>
        <w:t xml:space="preserve">tikal angeordnete Planscheiben, zwischen denen das Werkstück montiert wird. </w:t>
      </w:r>
    </w:p>
    <w:p w:rsidR="00650D21" w:rsidRPr="00650D21" w:rsidRDefault="00146707" w:rsidP="00650D21">
      <w:pPr>
        <w:spacing w:after="120" w:line="276" w:lineRule="auto"/>
        <w:rPr>
          <w:rFonts w:ascii="Verdana" w:hAnsi="Verdana"/>
          <w:b/>
          <w:bCs/>
          <w:sz w:val="21"/>
          <w:szCs w:val="21"/>
        </w:rPr>
      </w:pPr>
      <w:r>
        <w:rPr>
          <w:rFonts w:ascii="Verdana" w:hAnsi="Verdana"/>
          <w:b/>
          <w:bCs/>
          <w:sz w:val="21"/>
          <w:szCs w:val="21"/>
        </w:rPr>
        <w:t xml:space="preserve">Sensorik sichert exzellente Schweißnahtqualität </w:t>
      </w:r>
    </w:p>
    <w:p w:rsidR="00650D21" w:rsidRDefault="00925F62" w:rsidP="00650D21">
      <w:pPr>
        <w:spacing w:after="120" w:line="276" w:lineRule="auto"/>
        <w:rPr>
          <w:rFonts w:ascii="Verdana" w:hAnsi="Verdana"/>
          <w:bCs/>
          <w:sz w:val="21"/>
          <w:szCs w:val="21"/>
        </w:rPr>
      </w:pPr>
      <w:r>
        <w:rPr>
          <w:rFonts w:ascii="Verdana" w:hAnsi="Verdana"/>
          <w:bCs/>
          <w:sz w:val="21"/>
          <w:szCs w:val="21"/>
        </w:rPr>
        <w:t>Zusätzlich</w:t>
      </w:r>
      <w:r w:rsidR="00650D21">
        <w:rPr>
          <w:rFonts w:ascii="Verdana" w:hAnsi="Verdana"/>
          <w:bCs/>
          <w:sz w:val="21"/>
          <w:szCs w:val="21"/>
        </w:rPr>
        <w:t xml:space="preserve"> sind die Roboteranlagen sind mit </w:t>
      </w:r>
      <w:r w:rsidR="001E4094">
        <w:rPr>
          <w:rFonts w:ascii="Verdana" w:hAnsi="Verdana"/>
          <w:bCs/>
          <w:sz w:val="21"/>
          <w:szCs w:val="21"/>
        </w:rPr>
        <w:t>Online- und Offline-Sensoren</w:t>
      </w:r>
      <w:r w:rsidR="00650D21">
        <w:rPr>
          <w:rFonts w:ascii="Verdana" w:hAnsi="Verdana"/>
          <w:bCs/>
          <w:sz w:val="21"/>
          <w:szCs w:val="21"/>
        </w:rPr>
        <w:t xml:space="preserve"> ausgestattet, um etwaige Bauteiltoleranzen auszugleichen. </w:t>
      </w:r>
      <w:r w:rsidR="001E4094">
        <w:rPr>
          <w:rFonts w:ascii="Verdana" w:hAnsi="Verdana"/>
          <w:bCs/>
          <w:sz w:val="21"/>
          <w:szCs w:val="21"/>
        </w:rPr>
        <w:t xml:space="preserve">Beim Laser-Online-Sensor erfolgt das </w:t>
      </w:r>
      <w:r w:rsidR="001E4094" w:rsidRPr="001E4094">
        <w:rPr>
          <w:rFonts w:ascii="Verdana" w:hAnsi="Verdana"/>
          <w:bCs/>
          <w:sz w:val="21"/>
          <w:szCs w:val="21"/>
        </w:rPr>
        <w:t>Vermessen der Bearbeitungsstrecke online während des Schweißens. Dazu sendet der parallel zur Bearbeitungsspitze montierte Laserkopf einen Laserstrahl auf die Werkstückoberfläche aus, empfängt die reflektierte Strahlung und überträgt die Messergebnisse auf den Roboterrechner. Hier werden die Daten ausgewertet, um Werkstücktoleranzen und Wärmeverzug auszugleichen. Auf Basis der aktuellen Werte ändert das System die Position des Schweißbrenners und passt die Prozessparameter an. Der online arbeitende Sensor führt Korrekturen direkt aus und gewährleistet optimale Schweißergebnisse.</w:t>
      </w:r>
    </w:p>
    <w:p w:rsidR="007D3505" w:rsidRDefault="00925F62" w:rsidP="007D3505">
      <w:pPr>
        <w:spacing w:after="120" w:line="276" w:lineRule="auto"/>
        <w:rPr>
          <w:rFonts w:ascii="Verdana" w:hAnsi="Verdana"/>
          <w:bCs/>
          <w:sz w:val="21"/>
          <w:szCs w:val="21"/>
        </w:rPr>
      </w:pPr>
      <w:r w:rsidRPr="001E183C">
        <w:rPr>
          <w:rFonts w:ascii="Verdana" w:hAnsi="Verdana"/>
          <w:bCs/>
          <w:sz w:val="21"/>
          <w:szCs w:val="21"/>
        </w:rPr>
        <w:t xml:space="preserve">"Bei unseren Drehleitern handelt es sich um filigrane Bauteile, die eine hohe Belastung aushalten müssen", betont Lörch. "Abweichungen in der Bauteilqualität sind nicht erlaubt." </w:t>
      </w:r>
      <w:r>
        <w:rPr>
          <w:rFonts w:ascii="Verdana" w:hAnsi="Verdana"/>
          <w:bCs/>
          <w:sz w:val="21"/>
          <w:szCs w:val="21"/>
        </w:rPr>
        <w:t>Deshalb wird j</w:t>
      </w:r>
      <w:r w:rsidRPr="00925F62">
        <w:rPr>
          <w:rFonts w:ascii="Verdana" w:hAnsi="Verdana"/>
          <w:bCs/>
          <w:sz w:val="21"/>
          <w:szCs w:val="21"/>
        </w:rPr>
        <w:t>edes Bauteil vor der Weiterverarbeitung von einem geprüften Schweißer auf optimale Qualität geprüft. Durch die gleichbleibende, reproduzierbare Schweißnahtqualität und die minimierten Schweißspritzer reduzieren sich die Nacharbeitsze</w:t>
      </w:r>
      <w:r>
        <w:rPr>
          <w:rFonts w:ascii="Verdana" w:hAnsi="Verdana"/>
          <w:bCs/>
          <w:sz w:val="21"/>
          <w:szCs w:val="21"/>
        </w:rPr>
        <w:t>iten erheblich.</w:t>
      </w:r>
    </w:p>
    <w:p w:rsidR="00662E08" w:rsidRDefault="00346109" w:rsidP="007D3505">
      <w:pPr>
        <w:spacing w:after="120" w:line="276" w:lineRule="auto"/>
        <w:rPr>
          <w:rFonts w:ascii="Verdana" w:hAnsi="Verdana"/>
          <w:b/>
          <w:bCs/>
          <w:sz w:val="21"/>
          <w:szCs w:val="21"/>
        </w:rPr>
      </w:pPr>
      <w:r>
        <w:rPr>
          <w:rFonts w:ascii="Verdana" w:hAnsi="Verdana"/>
          <w:b/>
          <w:bCs/>
          <w:sz w:val="21"/>
          <w:szCs w:val="21"/>
        </w:rPr>
        <w:t xml:space="preserve">Steigerung von Flexibilität und Produktivität </w:t>
      </w:r>
    </w:p>
    <w:p w:rsidR="0080242A" w:rsidRDefault="0080242A" w:rsidP="00346109">
      <w:pPr>
        <w:spacing w:after="120" w:line="276" w:lineRule="auto"/>
        <w:rPr>
          <w:rFonts w:ascii="Verdana" w:hAnsi="Verdana"/>
          <w:bCs/>
          <w:sz w:val="21"/>
          <w:szCs w:val="21"/>
        </w:rPr>
      </w:pPr>
      <w:r>
        <w:rPr>
          <w:rFonts w:ascii="Verdana" w:hAnsi="Verdana"/>
          <w:bCs/>
          <w:sz w:val="21"/>
          <w:szCs w:val="21"/>
        </w:rPr>
        <w:t>"Die Zunahme der Typenvielfalt erforderte eine neue Fertigungsstrategie</w:t>
      </w:r>
      <w:r w:rsidR="0067471F">
        <w:rPr>
          <w:rFonts w:ascii="Verdana" w:hAnsi="Verdana"/>
          <w:bCs/>
          <w:sz w:val="21"/>
          <w:szCs w:val="21"/>
        </w:rPr>
        <w:t>", erklärt der Betriebsleiter. "W</w:t>
      </w:r>
      <w:r>
        <w:rPr>
          <w:rFonts w:ascii="Verdana" w:hAnsi="Verdana"/>
          <w:bCs/>
          <w:sz w:val="21"/>
          <w:szCs w:val="21"/>
        </w:rPr>
        <w:t>eg von der vorrichtungsgebundenen manuellen Herstellung hin zu einer flexiblen</w:t>
      </w:r>
      <w:r w:rsidR="00BB7553">
        <w:rPr>
          <w:rFonts w:ascii="Verdana" w:hAnsi="Verdana"/>
          <w:bCs/>
          <w:sz w:val="21"/>
          <w:szCs w:val="21"/>
        </w:rPr>
        <w:t>,</w:t>
      </w:r>
      <w:r>
        <w:rPr>
          <w:rFonts w:ascii="Verdana" w:hAnsi="Verdana"/>
          <w:bCs/>
          <w:sz w:val="21"/>
          <w:szCs w:val="21"/>
        </w:rPr>
        <w:t xml:space="preserve"> sich dem Markt anpassenden Leiterproduktion." </w:t>
      </w:r>
    </w:p>
    <w:p w:rsidR="00346109" w:rsidRDefault="0080242A" w:rsidP="007D3505">
      <w:pPr>
        <w:spacing w:after="120" w:line="276" w:lineRule="auto"/>
        <w:rPr>
          <w:rFonts w:ascii="Verdana" w:hAnsi="Verdana"/>
          <w:bCs/>
          <w:sz w:val="21"/>
          <w:szCs w:val="21"/>
        </w:rPr>
      </w:pPr>
      <w:r>
        <w:rPr>
          <w:rFonts w:ascii="Verdana" w:hAnsi="Verdana"/>
          <w:bCs/>
          <w:sz w:val="21"/>
          <w:szCs w:val="21"/>
        </w:rPr>
        <w:t>Das neue Anlagenkonzept</w:t>
      </w:r>
      <w:r w:rsidR="00980C7F">
        <w:rPr>
          <w:rFonts w:ascii="Verdana" w:hAnsi="Verdana"/>
          <w:bCs/>
          <w:sz w:val="21"/>
          <w:szCs w:val="21"/>
        </w:rPr>
        <w:t xml:space="preserve"> ermöglicht es</w:t>
      </w:r>
      <w:r>
        <w:rPr>
          <w:rFonts w:ascii="Verdana" w:hAnsi="Verdana"/>
          <w:bCs/>
          <w:sz w:val="21"/>
          <w:szCs w:val="21"/>
        </w:rPr>
        <w:t xml:space="preserve">, </w:t>
      </w:r>
      <w:r w:rsidR="00FB7C91">
        <w:rPr>
          <w:rFonts w:ascii="Verdana" w:hAnsi="Verdana"/>
          <w:bCs/>
          <w:sz w:val="21"/>
          <w:szCs w:val="21"/>
        </w:rPr>
        <w:t xml:space="preserve">viele verschiedene Produkte automatisiert zu schweißen. Neben den Drehleiterelementen kann Rosenbauer die Anlagen bei Bedarf auch für andere Bauteile einsetzen. </w:t>
      </w:r>
      <w:r w:rsidR="00DF5395">
        <w:rPr>
          <w:rFonts w:ascii="Verdana" w:hAnsi="Verdana"/>
          <w:bCs/>
          <w:sz w:val="21"/>
          <w:szCs w:val="21"/>
        </w:rPr>
        <w:t xml:space="preserve">So kann das Unternehmen flexibel auf individuelle Kundenwünsche eingehen. </w:t>
      </w:r>
    </w:p>
    <w:p w:rsidR="001006F2" w:rsidRDefault="001006F2" w:rsidP="008B4F58">
      <w:pPr>
        <w:spacing w:after="120" w:line="276" w:lineRule="auto"/>
        <w:rPr>
          <w:rFonts w:ascii="Verdana" w:hAnsi="Verdana"/>
          <w:bCs/>
          <w:sz w:val="21"/>
          <w:szCs w:val="21"/>
        </w:rPr>
      </w:pPr>
    </w:p>
    <w:p w:rsidR="00E25240" w:rsidRPr="008B4F58" w:rsidRDefault="00DF5395" w:rsidP="008B4F58">
      <w:pPr>
        <w:spacing w:after="120" w:line="276" w:lineRule="auto"/>
        <w:rPr>
          <w:rFonts w:ascii="Verdana" w:hAnsi="Verdana"/>
          <w:bCs/>
          <w:sz w:val="21"/>
          <w:szCs w:val="21"/>
        </w:rPr>
      </w:pPr>
      <w:r>
        <w:rPr>
          <w:rFonts w:ascii="Verdana" w:hAnsi="Verdana"/>
          <w:bCs/>
          <w:sz w:val="21"/>
          <w:szCs w:val="21"/>
        </w:rPr>
        <w:lastRenderedPageBreak/>
        <w:t xml:space="preserve">Während das Schweißen eines Drehleiterelementes früher je nach Bauteil </w:t>
      </w:r>
      <w:r w:rsidR="0080242A">
        <w:rPr>
          <w:rFonts w:ascii="Verdana" w:hAnsi="Verdana"/>
          <w:bCs/>
          <w:sz w:val="21"/>
          <w:szCs w:val="21"/>
        </w:rPr>
        <w:t>zwischen vier und neun</w:t>
      </w:r>
      <w:r>
        <w:rPr>
          <w:rFonts w:ascii="Verdana" w:hAnsi="Verdana"/>
          <w:bCs/>
          <w:sz w:val="21"/>
          <w:szCs w:val="21"/>
        </w:rPr>
        <w:t xml:space="preserve"> Stunden dauerte, beträgt die Schweißzeit</w:t>
      </w:r>
      <w:r w:rsidR="00C435A8">
        <w:rPr>
          <w:rFonts w:ascii="Verdana" w:hAnsi="Verdana"/>
          <w:bCs/>
          <w:sz w:val="21"/>
          <w:szCs w:val="21"/>
        </w:rPr>
        <w:t xml:space="preserve"> </w:t>
      </w:r>
      <w:r w:rsidR="007F20CA">
        <w:rPr>
          <w:rFonts w:ascii="Verdana" w:hAnsi="Verdana"/>
          <w:bCs/>
          <w:sz w:val="21"/>
          <w:szCs w:val="21"/>
        </w:rPr>
        <w:t>beim Roboter</w:t>
      </w:r>
      <w:r>
        <w:rPr>
          <w:rFonts w:ascii="Verdana" w:hAnsi="Verdana"/>
          <w:bCs/>
          <w:sz w:val="21"/>
          <w:szCs w:val="21"/>
        </w:rPr>
        <w:t xml:space="preserve"> nur noch etwa </w:t>
      </w:r>
      <w:r w:rsidR="0080242A">
        <w:rPr>
          <w:rFonts w:ascii="Verdana" w:hAnsi="Verdana"/>
          <w:bCs/>
          <w:sz w:val="21"/>
          <w:szCs w:val="21"/>
        </w:rPr>
        <w:t>die Hälfte</w:t>
      </w:r>
      <w:r>
        <w:rPr>
          <w:rFonts w:ascii="Verdana" w:hAnsi="Verdana"/>
          <w:bCs/>
          <w:sz w:val="21"/>
          <w:szCs w:val="21"/>
        </w:rPr>
        <w:t xml:space="preserve">. </w:t>
      </w:r>
      <w:r w:rsidR="00A33EB5">
        <w:rPr>
          <w:rFonts w:ascii="Verdana" w:hAnsi="Verdana"/>
          <w:bCs/>
          <w:sz w:val="21"/>
          <w:szCs w:val="21"/>
        </w:rPr>
        <w:t>Da sich die Nebenzeiten zusätzlich stark reduzie</w:t>
      </w:r>
      <w:r w:rsidR="007F20CA">
        <w:rPr>
          <w:rFonts w:ascii="Verdana" w:hAnsi="Verdana"/>
          <w:bCs/>
          <w:sz w:val="21"/>
          <w:szCs w:val="21"/>
        </w:rPr>
        <w:t>rt haben und die Materialflussp</w:t>
      </w:r>
      <w:r w:rsidR="00A33EB5">
        <w:rPr>
          <w:rFonts w:ascii="Verdana" w:hAnsi="Verdana"/>
          <w:bCs/>
          <w:sz w:val="21"/>
          <w:szCs w:val="21"/>
        </w:rPr>
        <w:t>rozesse nun optimal aufeinander abgestimmt sind, konnten die Durchlaufzeiten um rund 50 Prozent verkürzt werden. "Wir haben unser Ziel erreich</w:t>
      </w:r>
      <w:r w:rsidR="007F20CA">
        <w:rPr>
          <w:rFonts w:ascii="Verdana" w:hAnsi="Verdana"/>
          <w:bCs/>
          <w:sz w:val="21"/>
          <w:szCs w:val="21"/>
        </w:rPr>
        <w:t>t</w:t>
      </w:r>
      <w:r w:rsidR="00A33EB5">
        <w:rPr>
          <w:rFonts w:ascii="Verdana" w:hAnsi="Verdana"/>
          <w:bCs/>
          <w:sz w:val="21"/>
          <w:szCs w:val="21"/>
        </w:rPr>
        <w:t xml:space="preserve">, das Umlaufmaterial zu reduzieren und produzieren nun im Takt zu unseren Montagelinien", sagt Lörch. </w:t>
      </w:r>
    </w:p>
    <w:p w:rsidR="001C1B4C" w:rsidRDefault="00662E08" w:rsidP="0042775C">
      <w:pPr>
        <w:spacing w:after="120" w:line="276" w:lineRule="auto"/>
        <w:rPr>
          <w:rFonts w:ascii="Verdana" w:hAnsi="Verdana"/>
          <w:b/>
          <w:bCs/>
          <w:sz w:val="21"/>
          <w:szCs w:val="21"/>
        </w:rPr>
      </w:pPr>
      <w:r w:rsidRPr="00662E08">
        <w:rPr>
          <w:rFonts w:ascii="Verdana" w:hAnsi="Verdana"/>
          <w:b/>
          <w:bCs/>
          <w:sz w:val="21"/>
          <w:szCs w:val="21"/>
        </w:rPr>
        <w:t xml:space="preserve">Automatisierung schafft attraktives Arbeitsumfeld </w:t>
      </w:r>
    </w:p>
    <w:p w:rsidR="00D11389" w:rsidRDefault="00D11389" w:rsidP="00D11389">
      <w:pPr>
        <w:spacing w:after="120" w:line="276" w:lineRule="auto"/>
        <w:rPr>
          <w:rFonts w:ascii="Verdana" w:hAnsi="Verdana"/>
          <w:bCs/>
          <w:sz w:val="21"/>
          <w:szCs w:val="21"/>
        </w:rPr>
      </w:pPr>
      <w:r>
        <w:rPr>
          <w:rFonts w:ascii="Verdana" w:hAnsi="Verdana"/>
          <w:bCs/>
          <w:sz w:val="21"/>
          <w:szCs w:val="21"/>
        </w:rPr>
        <w:t xml:space="preserve">In der Vergangenheit </w:t>
      </w:r>
      <w:r w:rsidR="00201A00">
        <w:rPr>
          <w:rFonts w:ascii="Verdana" w:hAnsi="Verdana"/>
          <w:bCs/>
          <w:sz w:val="21"/>
          <w:szCs w:val="21"/>
        </w:rPr>
        <w:t>war die</w:t>
      </w:r>
      <w:r>
        <w:rPr>
          <w:rFonts w:ascii="Verdana" w:hAnsi="Verdana"/>
          <w:bCs/>
          <w:sz w:val="21"/>
          <w:szCs w:val="21"/>
        </w:rPr>
        <w:t xml:space="preserve"> Fertigungskapazität stark abhängig von der Anzahl der Handschweißer.</w:t>
      </w:r>
      <w:r w:rsidR="00201A00">
        <w:rPr>
          <w:rFonts w:ascii="Verdana" w:hAnsi="Verdana"/>
          <w:bCs/>
          <w:sz w:val="21"/>
          <w:szCs w:val="21"/>
        </w:rPr>
        <w:t xml:space="preserve"> Auch für Rosenbauer wird es zunehmend schwieriger</w:t>
      </w:r>
      <w:r w:rsidR="0025200C">
        <w:rPr>
          <w:rFonts w:ascii="Verdana" w:hAnsi="Verdana"/>
          <w:bCs/>
          <w:sz w:val="21"/>
          <w:szCs w:val="21"/>
        </w:rPr>
        <w:t>,</w:t>
      </w:r>
      <w:r w:rsidR="00201A00">
        <w:rPr>
          <w:rFonts w:ascii="Verdana" w:hAnsi="Verdana"/>
          <w:bCs/>
          <w:sz w:val="21"/>
          <w:szCs w:val="21"/>
        </w:rPr>
        <w:t xml:space="preserve"> gut ausgebildete Handschweißer zu finden. Zudem ist die Ausbildung sehr aufwändig.</w:t>
      </w:r>
    </w:p>
    <w:p w:rsidR="001E183C" w:rsidRPr="00D11389" w:rsidRDefault="00D11389" w:rsidP="001E183C">
      <w:pPr>
        <w:spacing w:after="120" w:line="276" w:lineRule="auto"/>
        <w:rPr>
          <w:rFonts w:ascii="Verdana" w:hAnsi="Verdana"/>
          <w:bCs/>
          <w:sz w:val="21"/>
          <w:szCs w:val="21"/>
        </w:rPr>
      </w:pPr>
      <w:r>
        <w:rPr>
          <w:rFonts w:ascii="Verdana" w:hAnsi="Verdana"/>
          <w:bCs/>
          <w:sz w:val="21"/>
          <w:szCs w:val="21"/>
        </w:rPr>
        <w:t xml:space="preserve">Die Roboteranlagen bieten </w:t>
      </w:r>
      <w:r w:rsidR="00201A00">
        <w:rPr>
          <w:rFonts w:ascii="Verdana" w:hAnsi="Verdana"/>
          <w:bCs/>
          <w:sz w:val="21"/>
          <w:szCs w:val="21"/>
        </w:rPr>
        <w:t xml:space="preserve">den </w:t>
      </w:r>
      <w:r>
        <w:rPr>
          <w:rFonts w:ascii="Verdana" w:hAnsi="Verdana"/>
          <w:bCs/>
          <w:sz w:val="21"/>
          <w:szCs w:val="21"/>
        </w:rPr>
        <w:t xml:space="preserve">Mitarbeitern einen anspruchsvollen und spannenden Arbeitsplatz. Durch die Umstellung auf das automatisierte Schweißen können </w:t>
      </w:r>
      <w:r w:rsidR="00201A00">
        <w:rPr>
          <w:rFonts w:ascii="Verdana" w:hAnsi="Verdana"/>
          <w:bCs/>
          <w:sz w:val="21"/>
          <w:szCs w:val="21"/>
        </w:rPr>
        <w:t>sie sich</w:t>
      </w:r>
      <w:r>
        <w:rPr>
          <w:rFonts w:ascii="Verdana" w:hAnsi="Verdana"/>
          <w:bCs/>
          <w:sz w:val="21"/>
          <w:szCs w:val="21"/>
        </w:rPr>
        <w:t xml:space="preserve"> verstärkt auf die Prozessüberwachung konzentrieren. </w:t>
      </w:r>
      <w:r w:rsidRPr="00D11389">
        <w:rPr>
          <w:rFonts w:ascii="Verdana" w:hAnsi="Verdana"/>
          <w:bCs/>
          <w:sz w:val="21"/>
          <w:szCs w:val="21"/>
        </w:rPr>
        <w:t>Da die Roboter die physisch schwere Arbeit erled</w:t>
      </w:r>
      <w:r>
        <w:rPr>
          <w:rFonts w:ascii="Verdana" w:hAnsi="Verdana"/>
          <w:bCs/>
          <w:sz w:val="21"/>
          <w:szCs w:val="21"/>
        </w:rPr>
        <w:t>igen, ist die allgemeine Gefähr</w:t>
      </w:r>
      <w:r w:rsidRPr="00D11389">
        <w:rPr>
          <w:rFonts w:ascii="Verdana" w:hAnsi="Verdana"/>
          <w:bCs/>
          <w:sz w:val="21"/>
          <w:szCs w:val="21"/>
        </w:rPr>
        <w:t>dung durch Lichtbogenstrahlung und Schweißrauch geringer.</w:t>
      </w:r>
    </w:p>
    <w:p w:rsidR="00BE0DD1" w:rsidRPr="00BE0DD1" w:rsidRDefault="00180F30" w:rsidP="001E183C">
      <w:pPr>
        <w:spacing w:after="120" w:line="276" w:lineRule="auto"/>
        <w:rPr>
          <w:rFonts w:ascii="Verdana" w:hAnsi="Verdana"/>
          <w:b/>
          <w:bCs/>
          <w:sz w:val="21"/>
          <w:szCs w:val="21"/>
        </w:rPr>
      </w:pPr>
      <w:r>
        <w:rPr>
          <w:rFonts w:ascii="Verdana" w:hAnsi="Verdana"/>
          <w:b/>
          <w:sz w:val="21"/>
          <w:szCs w:val="21"/>
        </w:rPr>
        <w:t xml:space="preserve">Offline-Programmierung als Zukunftsprojekt </w:t>
      </w:r>
    </w:p>
    <w:p w:rsidR="00BE0DD1" w:rsidRDefault="00BE0DD1" w:rsidP="001E183C">
      <w:pPr>
        <w:spacing w:after="120" w:line="276" w:lineRule="auto"/>
        <w:rPr>
          <w:rFonts w:ascii="Verdana" w:hAnsi="Verdana"/>
          <w:bCs/>
          <w:sz w:val="21"/>
          <w:szCs w:val="21"/>
        </w:rPr>
      </w:pPr>
      <w:r>
        <w:rPr>
          <w:rFonts w:ascii="Verdana" w:hAnsi="Verdana"/>
          <w:bCs/>
          <w:sz w:val="21"/>
          <w:szCs w:val="21"/>
        </w:rPr>
        <w:t>Die Modernisierung des Fertigungsbereiches ist</w:t>
      </w:r>
      <w:r w:rsidR="00180F30">
        <w:rPr>
          <w:rFonts w:ascii="Verdana" w:hAnsi="Verdana"/>
          <w:bCs/>
          <w:sz w:val="21"/>
          <w:szCs w:val="21"/>
        </w:rPr>
        <w:t xml:space="preserve"> nun erst einmal abgeschlossen. </w:t>
      </w:r>
      <w:r w:rsidR="005255E6">
        <w:rPr>
          <w:rFonts w:ascii="Verdana" w:hAnsi="Verdana"/>
          <w:bCs/>
          <w:sz w:val="21"/>
          <w:szCs w:val="21"/>
        </w:rPr>
        <w:t>Doch um</w:t>
      </w:r>
      <w:r>
        <w:rPr>
          <w:rFonts w:ascii="Verdana" w:hAnsi="Verdana"/>
          <w:bCs/>
          <w:sz w:val="21"/>
          <w:szCs w:val="21"/>
        </w:rPr>
        <w:t xml:space="preserve"> die Anlagenauslastung weiter zu steigern </w:t>
      </w:r>
      <w:r w:rsidR="00180F30">
        <w:rPr>
          <w:rFonts w:ascii="Verdana" w:hAnsi="Verdana"/>
          <w:bCs/>
          <w:sz w:val="21"/>
          <w:szCs w:val="21"/>
        </w:rPr>
        <w:t xml:space="preserve">möchte Rosenbauer die Roboteranlagen eventuell noch zusätzlich mit der Offline-Programmier-Software RoboPlan ausstatten. </w:t>
      </w:r>
      <w:r w:rsidR="00180F30" w:rsidRPr="00180F30">
        <w:rPr>
          <w:rFonts w:ascii="Verdana" w:hAnsi="Verdana"/>
          <w:bCs/>
          <w:sz w:val="21"/>
          <w:szCs w:val="21"/>
        </w:rPr>
        <w:t>Bei RoboPlan werden Schweiß- und Verfahrwege sowie Sensorroutinen an 3D-Modellen erstellt und direkt in die Steuerung des Roboters übertragen.</w:t>
      </w:r>
    </w:p>
    <w:p w:rsidR="00201A00" w:rsidRPr="001E183C" w:rsidRDefault="00180F30" w:rsidP="00201A00">
      <w:pPr>
        <w:spacing w:after="120" w:line="276" w:lineRule="auto"/>
        <w:rPr>
          <w:rFonts w:ascii="Verdana" w:hAnsi="Verdana"/>
          <w:bCs/>
          <w:sz w:val="21"/>
          <w:szCs w:val="21"/>
        </w:rPr>
      </w:pPr>
      <w:r>
        <w:rPr>
          <w:rFonts w:ascii="Verdana" w:hAnsi="Verdana"/>
          <w:bCs/>
          <w:sz w:val="21"/>
          <w:szCs w:val="21"/>
        </w:rPr>
        <w:t>"CLOOS bietet alle Komponenten für das automatisierte Schweißen aus einer Hand an</w:t>
      </w:r>
      <w:r w:rsidR="00201A00">
        <w:rPr>
          <w:rFonts w:ascii="Verdana" w:hAnsi="Verdana"/>
          <w:bCs/>
          <w:sz w:val="21"/>
          <w:szCs w:val="21"/>
        </w:rPr>
        <w:t xml:space="preserve">. </w:t>
      </w:r>
      <w:r>
        <w:rPr>
          <w:rFonts w:ascii="Verdana" w:hAnsi="Verdana"/>
          <w:bCs/>
          <w:sz w:val="21"/>
          <w:szCs w:val="21"/>
        </w:rPr>
        <w:t>Das bietet uns große Vorteile</w:t>
      </w:r>
      <w:r w:rsidR="00201A00">
        <w:rPr>
          <w:rFonts w:ascii="Verdana" w:hAnsi="Verdana"/>
          <w:bCs/>
          <w:sz w:val="21"/>
          <w:szCs w:val="21"/>
        </w:rPr>
        <w:t xml:space="preserve">", betont Lörch. </w:t>
      </w:r>
      <w:r w:rsidR="00201A00" w:rsidRPr="001E183C">
        <w:rPr>
          <w:rFonts w:ascii="Verdana" w:hAnsi="Verdana"/>
          <w:bCs/>
          <w:sz w:val="21"/>
          <w:szCs w:val="21"/>
        </w:rPr>
        <w:t>"Sowohl mit der CLOOS-Werksvertretung Philippe als auch mit den Fachspezialisten von CLOOS hatten wir von Anfang an einen positiven Ideenaustausch und uns gegenseitig in dem gemeinsamen Projekt bestärkt</w:t>
      </w:r>
      <w:r w:rsidR="00201A00">
        <w:rPr>
          <w:rFonts w:ascii="Verdana" w:hAnsi="Verdana"/>
          <w:bCs/>
          <w:sz w:val="21"/>
          <w:szCs w:val="21"/>
        </w:rPr>
        <w:t>.</w:t>
      </w:r>
      <w:r w:rsidR="00C705AE">
        <w:rPr>
          <w:rFonts w:ascii="Verdana" w:hAnsi="Verdana"/>
          <w:bCs/>
          <w:sz w:val="21"/>
          <w:szCs w:val="21"/>
        </w:rPr>
        <w:t>"</w:t>
      </w:r>
      <w:bookmarkStart w:id="0" w:name="_GoBack"/>
      <w:bookmarkEnd w:id="0"/>
      <w:r w:rsidR="00201A00" w:rsidRPr="001E183C">
        <w:rPr>
          <w:rFonts w:ascii="Verdana" w:hAnsi="Verdana"/>
          <w:bCs/>
          <w:sz w:val="21"/>
          <w:szCs w:val="21"/>
        </w:rPr>
        <w:t xml:space="preserve"> </w:t>
      </w:r>
    </w:p>
    <w:p w:rsidR="00180F30" w:rsidRPr="001E183C" w:rsidRDefault="00180F30" w:rsidP="00180F30">
      <w:pPr>
        <w:spacing w:after="120" w:line="276" w:lineRule="auto"/>
        <w:rPr>
          <w:rFonts w:ascii="Verdana" w:hAnsi="Verdana"/>
          <w:bCs/>
          <w:sz w:val="21"/>
          <w:szCs w:val="21"/>
        </w:rPr>
      </w:pPr>
    </w:p>
    <w:p w:rsidR="007A5B25" w:rsidRDefault="00CE73CA" w:rsidP="00AB6583">
      <w:pPr>
        <w:spacing w:line="276" w:lineRule="auto"/>
        <w:rPr>
          <w:rFonts w:ascii="Verdana" w:hAnsi="Verdana" w:cs="Arial"/>
          <w:b/>
          <w:sz w:val="21"/>
          <w:szCs w:val="21"/>
        </w:rPr>
      </w:pPr>
      <w:r w:rsidRPr="00CE73CA">
        <w:rPr>
          <w:rFonts w:ascii="Verdana" w:hAnsi="Verdana" w:cs="Arial"/>
          <w:b/>
          <w:noProof/>
          <w:sz w:val="21"/>
          <w:szCs w:val="21"/>
          <w:lang w:eastAsia="zh-CN"/>
        </w:rPr>
        <w:lastRenderedPageBreak/>
        <w:drawing>
          <wp:inline distT="0" distB="0" distL="0" distR="0">
            <wp:extent cx="3960000" cy="2226939"/>
            <wp:effectExtent l="0" t="0" r="2540" b="2540"/>
            <wp:docPr id="8" name="Grafik 8" descr="R:\Pressearbeit\Anwendungsberichte\Rosenbauer\QR-SOL-ComVehicle-305918Rosenbauer-03-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Pressearbeit\Anwendungsberichte\Rosenbauer\QR-SOL-ComVehicle-305918Rosenbauer-03-PR.jp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3960000" cy="2226939"/>
                    </a:xfrm>
                    <a:prstGeom prst="rect">
                      <a:avLst/>
                    </a:prstGeom>
                    <a:noFill/>
                    <a:ln>
                      <a:noFill/>
                    </a:ln>
                  </pic:spPr>
                </pic:pic>
              </a:graphicData>
            </a:graphic>
          </wp:inline>
        </w:drawing>
      </w:r>
    </w:p>
    <w:p w:rsidR="007A5B25" w:rsidRDefault="00E25240" w:rsidP="007A5B25">
      <w:pPr>
        <w:spacing w:line="276" w:lineRule="auto"/>
        <w:rPr>
          <w:rFonts w:ascii="Verdana" w:hAnsi="Verdana"/>
          <w:sz w:val="21"/>
          <w:szCs w:val="21"/>
        </w:rPr>
      </w:pPr>
      <w:r>
        <w:rPr>
          <w:rFonts w:ascii="Verdana" w:hAnsi="Verdana"/>
          <w:b/>
          <w:sz w:val="21"/>
          <w:szCs w:val="21"/>
        </w:rPr>
        <w:t>Bild 1</w:t>
      </w:r>
      <w:r w:rsidR="007A5B25" w:rsidRPr="007A5B25">
        <w:rPr>
          <w:rFonts w:ascii="Verdana" w:hAnsi="Verdana"/>
          <w:b/>
          <w:sz w:val="21"/>
          <w:szCs w:val="21"/>
        </w:rPr>
        <w:t xml:space="preserve">: </w:t>
      </w:r>
      <w:r w:rsidR="00465965" w:rsidRPr="00465965">
        <w:rPr>
          <w:rFonts w:ascii="Verdana" w:hAnsi="Verdana"/>
          <w:sz w:val="21"/>
          <w:szCs w:val="21"/>
        </w:rPr>
        <w:t xml:space="preserve">Zwei baugleiche Roboteranlagen schweißen </w:t>
      </w:r>
      <w:r w:rsidR="007272DB">
        <w:rPr>
          <w:rFonts w:ascii="Verdana" w:hAnsi="Verdana"/>
          <w:sz w:val="21"/>
          <w:szCs w:val="21"/>
        </w:rPr>
        <w:br/>
      </w:r>
      <w:r w:rsidR="00465965" w:rsidRPr="00465965">
        <w:rPr>
          <w:rFonts w:ascii="Verdana" w:hAnsi="Verdana"/>
          <w:sz w:val="21"/>
          <w:szCs w:val="21"/>
        </w:rPr>
        <w:t xml:space="preserve">Drehleiterelemente für Feuerwehrhubfahrzeuge. </w:t>
      </w:r>
    </w:p>
    <w:p w:rsidR="007272DB" w:rsidRPr="00465965" w:rsidRDefault="007272DB" w:rsidP="007A5B25">
      <w:pPr>
        <w:spacing w:line="276" w:lineRule="auto"/>
        <w:rPr>
          <w:rFonts w:ascii="Verdana" w:hAnsi="Verdana"/>
          <w:sz w:val="21"/>
          <w:szCs w:val="21"/>
        </w:rPr>
      </w:pPr>
    </w:p>
    <w:p w:rsidR="007272DB" w:rsidRPr="007272DB" w:rsidRDefault="00CE73CA" w:rsidP="007A5B25">
      <w:pPr>
        <w:spacing w:line="276" w:lineRule="auto"/>
        <w:rPr>
          <w:rFonts w:ascii="Verdana" w:hAnsi="Verdana" w:cs="Arial"/>
          <w:b/>
          <w:sz w:val="21"/>
          <w:szCs w:val="21"/>
        </w:rPr>
      </w:pPr>
      <w:r w:rsidRPr="00CE73CA">
        <w:rPr>
          <w:rFonts w:ascii="Verdana" w:hAnsi="Verdana" w:cs="Arial"/>
          <w:b/>
          <w:noProof/>
          <w:sz w:val="21"/>
          <w:szCs w:val="21"/>
          <w:lang w:eastAsia="zh-CN"/>
        </w:rPr>
        <w:drawing>
          <wp:inline distT="0" distB="0" distL="0" distR="0">
            <wp:extent cx="3960000" cy="2226939"/>
            <wp:effectExtent l="0" t="0" r="2540" b="2540"/>
            <wp:docPr id="7" name="Grafik 7" descr="R:\Pressearbeit\Anwendungsberichte\Rosenbauer\QR-SOL-ComVehicle-305918Rosenbauer-01-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Pressearbeit\Anwendungsberichte\Rosenbauer\QR-SOL-ComVehicle-305918Rosenbauer-01-PR.jpg"/>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3960000" cy="2226939"/>
                    </a:xfrm>
                    <a:prstGeom prst="rect">
                      <a:avLst/>
                    </a:prstGeom>
                    <a:noFill/>
                    <a:ln>
                      <a:noFill/>
                    </a:ln>
                  </pic:spPr>
                </pic:pic>
              </a:graphicData>
            </a:graphic>
          </wp:inline>
        </w:drawing>
      </w:r>
    </w:p>
    <w:p w:rsidR="007A5B25" w:rsidRDefault="00E25240" w:rsidP="007A5B25">
      <w:pPr>
        <w:spacing w:line="276" w:lineRule="auto"/>
        <w:rPr>
          <w:rFonts w:ascii="Verdana" w:hAnsi="Verdana"/>
          <w:bCs/>
          <w:sz w:val="21"/>
          <w:szCs w:val="21"/>
        </w:rPr>
      </w:pPr>
      <w:r>
        <w:rPr>
          <w:rFonts w:ascii="Verdana" w:hAnsi="Verdana"/>
          <w:b/>
          <w:sz w:val="21"/>
          <w:szCs w:val="21"/>
        </w:rPr>
        <w:t>Bild 2</w:t>
      </w:r>
      <w:r w:rsidR="007A5B25" w:rsidRPr="007A5B25">
        <w:rPr>
          <w:rFonts w:ascii="Verdana" w:hAnsi="Verdana"/>
          <w:b/>
          <w:sz w:val="21"/>
          <w:szCs w:val="21"/>
        </w:rPr>
        <w:t xml:space="preserve">: </w:t>
      </w:r>
      <w:r w:rsidR="00465965">
        <w:rPr>
          <w:rFonts w:ascii="Verdana" w:hAnsi="Verdana"/>
          <w:sz w:val="21"/>
          <w:szCs w:val="21"/>
        </w:rPr>
        <w:t xml:space="preserve">Der Roboter verfügt über einen stark erweiterten </w:t>
      </w:r>
      <w:r w:rsidR="007272DB">
        <w:rPr>
          <w:rFonts w:ascii="Verdana" w:hAnsi="Verdana"/>
          <w:sz w:val="21"/>
          <w:szCs w:val="21"/>
        </w:rPr>
        <w:br/>
      </w:r>
      <w:r w:rsidR="00465965">
        <w:rPr>
          <w:rFonts w:ascii="Verdana" w:hAnsi="Verdana"/>
          <w:sz w:val="21"/>
          <w:szCs w:val="21"/>
        </w:rPr>
        <w:t xml:space="preserve">Arbeitsraum, da er über Kopf an </w:t>
      </w:r>
      <w:r w:rsidR="00465965">
        <w:rPr>
          <w:rFonts w:ascii="Verdana" w:hAnsi="Verdana"/>
          <w:bCs/>
          <w:sz w:val="21"/>
          <w:szCs w:val="21"/>
        </w:rPr>
        <w:t xml:space="preserve">einer Bodenfahrbahn mit </w:t>
      </w:r>
      <w:r w:rsidR="007272DB">
        <w:rPr>
          <w:rFonts w:ascii="Verdana" w:hAnsi="Verdana"/>
          <w:bCs/>
          <w:sz w:val="21"/>
          <w:szCs w:val="21"/>
        </w:rPr>
        <w:br/>
      </w:r>
      <w:r w:rsidR="00465965">
        <w:rPr>
          <w:rFonts w:ascii="Verdana" w:hAnsi="Verdana"/>
          <w:bCs/>
          <w:sz w:val="21"/>
          <w:szCs w:val="21"/>
        </w:rPr>
        <w:t xml:space="preserve">Vertikal- und Horizontalhub montiert ist. </w:t>
      </w:r>
    </w:p>
    <w:p w:rsidR="007272DB" w:rsidRPr="007A5B25" w:rsidRDefault="007272DB" w:rsidP="007A5B25">
      <w:pPr>
        <w:spacing w:line="276" w:lineRule="auto"/>
        <w:rPr>
          <w:rFonts w:ascii="Verdana" w:hAnsi="Verdana"/>
          <w:sz w:val="21"/>
          <w:szCs w:val="21"/>
        </w:rPr>
      </w:pPr>
    </w:p>
    <w:p w:rsidR="007272DB" w:rsidRPr="007272DB" w:rsidRDefault="005D2F30" w:rsidP="00E25240">
      <w:pPr>
        <w:spacing w:line="276" w:lineRule="auto"/>
        <w:rPr>
          <w:rFonts w:ascii="Verdana" w:hAnsi="Verdana" w:cs="Arial"/>
          <w:b/>
          <w:sz w:val="21"/>
          <w:szCs w:val="21"/>
        </w:rPr>
      </w:pPr>
      <w:r w:rsidRPr="00CE73CA">
        <w:rPr>
          <w:rFonts w:ascii="Verdana" w:hAnsi="Verdana"/>
          <w:noProof/>
          <w:sz w:val="21"/>
          <w:szCs w:val="21"/>
          <w:lang w:eastAsia="zh-CN"/>
        </w:rPr>
        <w:drawing>
          <wp:inline distT="0" distB="0" distL="0" distR="0" wp14:anchorId="2A87EB7D" wp14:editId="3B61DC6C">
            <wp:extent cx="3960000" cy="2227079"/>
            <wp:effectExtent l="0" t="0" r="2540" b="1905"/>
            <wp:docPr id="1" name="Grafik 1" descr="R:\Pressearbeit\Anwendungsberichte\Rosenbauer\QR-SOL-ComVehicle_304945Rosenbauer03-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Rosenbauer\QR-SOL-ComVehicle_304945Rosenbauer03-PR.jpg"/>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960000" cy="2227079"/>
                    </a:xfrm>
                    <a:prstGeom prst="rect">
                      <a:avLst/>
                    </a:prstGeom>
                    <a:noFill/>
                    <a:ln>
                      <a:noFill/>
                    </a:ln>
                  </pic:spPr>
                </pic:pic>
              </a:graphicData>
            </a:graphic>
          </wp:inline>
        </w:drawing>
      </w:r>
    </w:p>
    <w:p w:rsidR="00E25240" w:rsidRDefault="00E25240" w:rsidP="00E25240">
      <w:pPr>
        <w:spacing w:line="276" w:lineRule="auto"/>
        <w:rPr>
          <w:rFonts w:ascii="Verdana" w:hAnsi="Verdana"/>
          <w:sz w:val="21"/>
          <w:szCs w:val="21"/>
        </w:rPr>
      </w:pPr>
      <w:r>
        <w:rPr>
          <w:rFonts w:ascii="Verdana" w:hAnsi="Verdana"/>
          <w:b/>
          <w:sz w:val="21"/>
          <w:szCs w:val="21"/>
        </w:rPr>
        <w:t>Bild 3</w:t>
      </w:r>
      <w:r w:rsidRPr="007A5B25">
        <w:rPr>
          <w:rFonts w:ascii="Verdana" w:hAnsi="Verdana"/>
          <w:b/>
          <w:sz w:val="21"/>
          <w:szCs w:val="21"/>
        </w:rPr>
        <w:t xml:space="preserve">: </w:t>
      </w:r>
      <w:r w:rsidR="005D2F30" w:rsidRPr="00BA0DEE">
        <w:rPr>
          <w:rFonts w:ascii="Verdana" w:hAnsi="Verdana"/>
          <w:bCs/>
          <w:sz w:val="21"/>
          <w:szCs w:val="21"/>
        </w:rPr>
        <w:t>Eine weitere kompakte Roboteranlage schweißt</w:t>
      </w:r>
      <w:r w:rsidR="005D2F30">
        <w:rPr>
          <w:rFonts w:ascii="Verdana" w:hAnsi="Verdana"/>
          <w:bCs/>
          <w:sz w:val="21"/>
          <w:szCs w:val="21"/>
        </w:rPr>
        <w:t xml:space="preserve"> </w:t>
      </w:r>
      <w:r w:rsidR="007272DB">
        <w:rPr>
          <w:rFonts w:ascii="Verdana" w:hAnsi="Verdana"/>
          <w:bCs/>
          <w:sz w:val="21"/>
          <w:szCs w:val="21"/>
        </w:rPr>
        <w:br/>
      </w:r>
      <w:r w:rsidR="005D2F30" w:rsidRPr="00BA0DEE">
        <w:rPr>
          <w:rFonts w:ascii="Verdana" w:hAnsi="Verdana"/>
          <w:bCs/>
          <w:sz w:val="21"/>
          <w:szCs w:val="21"/>
        </w:rPr>
        <w:t>Elemente für Korbmastträger und verschiedene Kleinteile</w:t>
      </w:r>
      <w:r w:rsidR="00F23037">
        <w:rPr>
          <w:rFonts w:ascii="Verdana" w:hAnsi="Verdana"/>
          <w:bCs/>
          <w:sz w:val="21"/>
          <w:szCs w:val="21"/>
        </w:rPr>
        <w:t>.</w:t>
      </w:r>
    </w:p>
    <w:p w:rsidR="00465965" w:rsidRPr="007A5B25" w:rsidRDefault="00465965" w:rsidP="00E25240">
      <w:pPr>
        <w:spacing w:line="276" w:lineRule="auto"/>
        <w:rPr>
          <w:rFonts w:ascii="Verdana" w:hAnsi="Verdana"/>
          <w:sz w:val="21"/>
          <w:szCs w:val="21"/>
        </w:rPr>
      </w:pPr>
    </w:p>
    <w:p w:rsidR="00E25240" w:rsidRDefault="005D2F30" w:rsidP="00E25240">
      <w:pPr>
        <w:spacing w:line="276" w:lineRule="auto"/>
        <w:rPr>
          <w:rFonts w:ascii="Verdana" w:hAnsi="Verdana"/>
          <w:sz w:val="21"/>
          <w:szCs w:val="21"/>
        </w:rPr>
      </w:pPr>
      <w:r w:rsidRPr="00CE73CA">
        <w:rPr>
          <w:rFonts w:ascii="Verdana" w:hAnsi="Verdana"/>
          <w:noProof/>
          <w:sz w:val="21"/>
          <w:szCs w:val="21"/>
          <w:lang w:eastAsia="zh-CN"/>
        </w:rPr>
        <w:lastRenderedPageBreak/>
        <w:drawing>
          <wp:inline distT="0" distB="0" distL="0" distR="0" wp14:anchorId="3DDD605F" wp14:editId="70C6EF9B">
            <wp:extent cx="4320000" cy="2429541"/>
            <wp:effectExtent l="0" t="0" r="4445" b="8890"/>
            <wp:docPr id="3" name="Grafik 3" descr="R:\Pressearbeit\Anwendungsberichte\Rosenbauer\QR-SOL-ComVehicle_304945Rosenbauer02-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Rosenbauer\QR-SOL-ComVehicle_304945Rosenbauer02-PR.jpg"/>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320000" cy="2429541"/>
                    </a:xfrm>
                    <a:prstGeom prst="rect">
                      <a:avLst/>
                    </a:prstGeom>
                    <a:noFill/>
                    <a:ln>
                      <a:noFill/>
                    </a:ln>
                  </pic:spPr>
                </pic:pic>
              </a:graphicData>
            </a:graphic>
          </wp:inline>
        </w:drawing>
      </w:r>
    </w:p>
    <w:p w:rsidR="005D2F30" w:rsidRPr="005D2F30" w:rsidRDefault="00E25240" w:rsidP="005D2F30">
      <w:pPr>
        <w:spacing w:line="276" w:lineRule="auto"/>
        <w:rPr>
          <w:rFonts w:ascii="Verdana" w:hAnsi="Verdana"/>
          <w:sz w:val="21"/>
          <w:szCs w:val="21"/>
        </w:rPr>
      </w:pPr>
      <w:r>
        <w:rPr>
          <w:rFonts w:ascii="Verdana" w:hAnsi="Verdana"/>
          <w:b/>
          <w:sz w:val="21"/>
          <w:szCs w:val="21"/>
        </w:rPr>
        <w:t>Bild 4</w:t>
      </w:r>
      <w:r w:rsidRPr="007A5B25">
        <w:rPr>
          <w:rFonts w:ascii="Verdana" w:hAnsi="Verdana"/>
          <w:b/>
          <w:sz w:val="21"/>
          <w:szCs w:val="21"/>
        </w:rPr>
        <w:t xml:space="preserve">: </w:t>
      </w:r>
      <w:r w:rsidR="005D2F30">
        <w:rPr>
          <w:rFonts w:ascii="Verdana" w:hAnsi="Verdana"/>
          <w:sz w:val="21"/>
          <w:szCs w:val="21"/>
        </w:rPr>
        <w:t>Das Werkstück wird zwischen zwei vertikal angeo</w:t>
      </w:r>
      <w:r w:rsidR="009250FA">
        <w:rPr>
          <w:rFonts w:ascii="Verdana" w:hAnsi="Verdana"/>
          <w:sz w:val="21"/>
          <w:szCs w:val="21"/>
        </w:rPr>
        <w:t>rdneten Planscheiben montiert.</w:t>
      </w:r>
    </w:p>
    <w:p w:rsidR="005D2F30" w:rsidRPr="007A5B25" w:rsidRDefault="005D2F30" w:rsidP="00E25240">
      <w:pPr>
        <w:spacing w:line="276" w:lineRule="auto"/>
        <w:rPr>
          <w:rFonts w:ascii="Verdana" w:hAnsi="Verdana"/>
          <w:sz w:val="21"/>
          <w:szCs w:val="21"/>
        </w:rPr>
      </w:pPr>
    </w:p>
    <w:p w:rsidR="00E25240" w:rsidRDefault="00E25240" w:rsidP="00AB6583">
      <w:pPr>
        <w:spacing w:line="276" w:lineRule="auto"/>
        <w:rPr>
          <w:rFonts w:ascii="Verdana" w:hAnsi="Verdana" w:cs="Arial"/>
          <w:b/>
          <w:sz w:val="21"/>
          <w:szCs w:val="21"/>
        </w:rPr>
      </w:pPr>
    </w:p>
    <w:p w:rsidR="00E25240" w:rsidRDefault="00E25240" w:rsidP="00AB6583">
      <w:pPr>
        <w:spacing w:line="276" w:lineRule="auto"/>
        <w:rPr>
          <w:rFonts w:ascii="Verdana" w:hAnsi="Verdana" w:cs="Arial"/>
          <w:b/>
          <w:sz w:val="21"/>
          <w:szCs w:val="21"/>
        </w:rPr>
      </w:pPr>
    </w:p>
    <w:p w:rsidR="00AB6583" w:rsidRPr="00AB6583" w:rsidRDefault="00AB6583" w:rsidP="00AB6583">
      <w:pPr>
        <w:spacing w:line="276" w:lineRule="auto"/>
        <w:rPr>
          <w:rFonts w:ascii="Verdana" w:hAnsi="Verdana" w:cs="Arial"/>
          <w:b/>
          <w:sz w:val="21"/>
          <w:szCs w:val="21"/>
        </w:rPr>
      </w:pPr>
      <w:r w:rsidRPr="00AB6583">
        <w:rPr>
          <w:rFonts w:ascii="Verdana" w:hAnsi="Verdana" w:cs="Arial"/>
          <w:b/>
          <w:sz w:val="21"/>
          <w:szCs w:val="21"/>
        </w:rPr>
        <w:t xml:space="preserve">CLOOS Schweißtechnik: </w:t>
      </w:r>
      <w:r w:rsidRPr="00AB6583">
        <w:rPr>
          <w:rFonts w:ascii="Verdana" w:hAnsi="Verdana" w:cs="Arial"/>
          <w:b/>
          <w:sz w:val="21"/>
          <w:szCs w:val="21"/>
        </w:rPr>
        <w:br/>
        <w:t>Roboter- und Schweißtechnologie aus einer Hand</w:t>
      </w:r>
    </w:p>
    <w:p w:rsidR="00AB6583" w:rsidRPr="00AB6583" w:rsidRDefault="00AB6583" w:rsidP="00AB6583">
      <w:pPr>
        <w:spacing w:line="276" w:lineRule="auto"/>
        <w:rPr>
          <w:rFonts w:ascii="Verdana" w:hAnsi="Verdana"/>
          <w:sz w:val="21"/>
          <w:szCs w:val="21"/>
        </w:rPr>
      </w:pPr>
      <w:r w:rsidRPr="00AB6583">
        <w:rPr>
          <w:rFonts w:ascii="Verdana" w:hAnsi="Verdana"/>
          <w:sz w:val="21"/>
          <w:szCs w:val="21"/>
        </w:rPr>
        <w:t>Seit 1919 gehört die Carl Cloos Schweißtechnik GmbH zu den führenden Unternehmen der Schweißtechnik. Mit mehr als 800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Dabei liegt die besondere Stärke von CLOOS in der breit angelegten Kompetenz. Denn – angefangen von der Schweißtechnik über die Robotermechanik und -steuerung bis hin zu Positionierern, Software und Sensorik – bei CLOOS kommt alles aus einer Hand.</w:t>
      </w:r>
    </w:p>
    <w:p w:rsidR="00AB6583" w:rsidRDefault="00AB6583" w:rsidP="00AB6583">
      <w:pPr>
        <w:pStyle w:val="Kopfzeile"/>
        <w:tabs>
          <w:tab w:val="clear" w:pos="4536"/>
          <w:tab w:val="clear" w:pos="9072"/>
        </w:tabs>
        <w:spacing w:line="276" w:lineRule="auto"/>
        <w:rPr>
          <w:rFonts w:ascii="Verdana" w:hAnsi="Verdana" w:cs="Arial"/>
          <w:b/>
          <w:sz w:val="21"/>
          <w:szCs w:val="21"/>
        </w:rPr>
      </w:pPr>
    </w:p>
    <w:p w:rsidR="00D1570A" w:rsidRPr="00AB6583" w:rsidRDefault="00D1570A" w:rsidP="00AB6583">
      <w:pPr>
        <w:pStyle w:val="Kopfzeile"/>
        <w:tabs>
          <w:tab w:val="clear" w:pos="4536"/>
          <w:tab w:val="clear" w:pos="9072"/>
        </w:tabs>
        <w:spacing w:line="276" w:lineRule="auto"/>
        <w:rPr>
          <w:rFonts w:ascii="Verdana" w:hAnsi="Verdana" w:cs="Arial"/>
          <w:b/>
          <w:sz w:val="21"/>
          <w:szCs w:val="21"/>
        </w:rPr>
      </w:pPr>
    </w:p>
    <w:p w:rsidR="00AB6583" w:rsidRPr="00AB6583" w:rsidRDefault="00AB6583" w:rsidP="00AB6583">
      <w:pPr>
        <w:pStyle w:val="Kopfzeile"/>
        <w:tabs>
          <w:tab w:val="clear" w:pos="4536"/>
          <w:tab w:val="clear" w:pos="9072"/>
        </w:tabs>
        <w:spacing w:after="120" w:line="276" w:lineRule="auto"/>
        <w:rPr>
          <w:rFonts w:ascii="Verdana" w:hAnsi="Verdana" w:cs="Arial"/>
          <w:b/>
          <w:sz w:val="21"/>
          <w:szCs w:val="21"/>
        </w:rPr>
      </w:pPr>
      <w:r w:rsidRPr="00AB6583">
        <w:rPr>
          <w:rFonts w:ascii="Verdana" w:hAnsi="Verdana" w:cs="Arial"/>
          <w:b/>
          <w:sz w:val="21"/>
          <w:szCs w:val="21"/>
        </w:rPr>
        <w:t>Pressekontakt:</w:t>
      </w:r>
    </w:p>
    <w:p w:rsidR="00AB6583" w:rsidRPr="00AB6583" w:rsidRDefault="00AB6583" w:rsidP="00AB6583">
      <w:pPr>
        <w:pStyle w:val="Kopfzeile"/>
        <w:tabs>
          <w:tab w:val="clear" w:pos="4536"/>
          <w:tab w:val="clear" w:pos="9072"/>
        </w:tabs>
        <w:spacing w:line="276" w:lineRule="auto"/>
        <w:rPr>
          <w:rFonts w:ascii="Verdana" w:hAnsi="Verdana" w:cs="Arial"/>
          <w:sz w:val="21"/>
          <w:szCs w:val="21"/>
        </w:rPr>
      </w:pPr>
      <w:r w:rsidRPr="00AB6583">
        <w:rPr>
          <w:rFonts w:ascii="Verdana" w:hAnsi="Verdana" w:cs="Arial"/>
          <w:sz w:val="21"/>
          <w:szCs w:val="21"/>
        </w:rPr>
        <w:t>Carl Cloos Schweißtechnik GmbH</w:t>
      </w:r>
    </w:p>
    <w:p w:rsidR="00AB6583" w:rsidRPr="00AB6583" w:rsidRDefault="00AB6583" w:rsidP="00AB6583">
      <w:pPr>
        <w:pStyle w:val="Kopfzeile"/>
        <w:tabs>
          <w:tab w:val="clear" w:pos="4536"/>
          <w:tab w:val="clear" w:pos="9072"/>
        </w:tabs>
        <w:spacing w:line="276" w:lineRule="auto"/>
        <w:rPr>
          <w:rFonts w:ascii="Verdana" w:hAnsi="Verdana" w:cs="Arial"/>
          <w:sz w:val="21"/>
          <w:szCs w:val="21"/>
          <w:lang w:val="it-IT"/>
        </w:rPr>
      </w:pPr>
      <w:r w:rsidRPr="00AB6583">
        <w:rPr>
          <w:rFonts w:ascii="Verdana" w:hAnsi="Verdana" w:cs="Arial"/>
          <w:sz w:val="21"/>
          <w:szCs w:val="21"/>
          <w:lang w:val="it-IT"/>
        </w:rPr>
        <w:t>Carl-Cloos-Str. 1, 35708 Haiger, GERMANY</w:t>
      </w:r>
    </w:p>
    <w:p w:rsidR="00AB6583" w:rsidRPr="00AB6583" w:rsidRDefault="00AB6583" w:rsidP="00AB6583">
      <w:pPr>
        <w:pStyle w:val="Kopfzeile"/>
        <w:tabs>
          <w:tab w:val="clear" w:pos="4536"/>
          <w:tab w:val="clear" w:pos="9072"/>
        </w:tabs>
        <w:spacing w:line="276" w:lineRule="auto"/>
        <w:rPr>
          <w:rFonts w:ascii="Verdana" w:hAnsi="Verdana" w:cs="Arial"/>
          <w:sz w:val="21"/>
          <w:szCs w:val="21"/>
          <w:lang w:val="it-IT"/>
        </w:rPr>
      </w:pPr>
      <w:r w:rsidRPr="00AB6583">
        <w:rPr>
          <w:rFonts w:ascii="Verdana" w:hAnsi="Verdana" w:cs="Arial"/>
          <w:sz w:val="21"/>
          <w:szCs w:val="21"/>
          <w:lang w:val="it-IT"/>
        </w:rPr>
        <w:t>Stefanie Nüchtern-Baumhoff</w:t>
      </w:r>
    </w:p>
    <w:p w:rsidR="00AB6583" w:rsidRPr="00AB6583" w:rsidRDefault="00AB6583" w:rsidP="00AB6583">
      <w:pPr>
        <w:pStyle w:val="Kopfzeile"/>
        <w:tabs>
          <w:tab w:val="clear" w:pos="4536"/>
          <w:tab w:val="clear" w:pos="9072"/>
        </w:tabs>
        <w:spacing w:line="276" w:lineRule="auto"/>
        <w:rPr>
          <w:rFonts w:ascii="Verdana" w:hAnsi="Verdana" w:cs="Arial"/>
          <w:sz w:val="21"/>
          <w:szCs w:val="21"/>
          <w:lang w:val="it-IT"/>
        </w:rPr>
      </w:pPr>
      <w:r w:rsidRPr="00AB6583">
        <w:rPr>
          <w:rFonts w:ascii="Verdana" w:hAnsi="Verdana" w:cs="Arial"/>
          <w:sz w:val="21"/>
          <w:szCs w:val="21"/>
          <w:lang w:val="it-IT"/>
        </w:rPr>
        <w:t>Tel. +49 (0)2773 85-478</w:t>
      </w:r>
    </w:p>
    <w:p w:rsidR="00AB6583" w:rsidRPr="0041331E" w:rsidRDefault="00AB6583" w:rsidP="00AB6583">
      <w:pPr>
        <w:spacing w:line="276" w:lineRule="auto"/>
        <w:rPr>
          <w:rFonts w:ascii="Verdana" w:hAnsi="Verdana"/>
          <w:sz w:val="21"/>
          <w:szCs w:val="21"/>
          <w:lang w:val="pt-BR"/>
        </w:rPr>
      </w:pPr>
      <w:r w:rsidRPr="00AB6583">
        <w:rPr>
          <w:rFonts w:ascii="Verdana" w:hAnsi="Verdana" w:cs="Arial"/>
          <w:sz w:val="21"/>
          <w:szCs w:val="21"/>
          <w:lang w:val="pt-BR"/>
        </w:rPr>
        <w:t xml:space="preserve">E-Mail: </w:t>
      </w:r>
      <w:hyperlink r:id="rId12" w:history="1">
        <w:r w:rsidRPr="00AB6583">
          <w:rPr>
            <w:rStyle w:val="Hyperlink"/>
            <w:rFonts w:ascii="Verdana" w:hAnsi="Verdana"/>
            <w:sz w:val="21"/>
            <w:szCs w:val="21"/>
            <w:lang w:val="pt-BR"/>
          </w:rPr>
          <w:t xml:space="preserve"> stefanie.nuechtern@cloos.de </w:t>
        </w:r>
      </w:hyperlink>
    </w:p>
    <w:p w:rsidR="00AB6583" w:rsidRPr="0041331E" w:rsidRDefault="00AB6583" w:rsidP="00AB6583">
      <w:pPr>
        <w:rPr>
          <w:rFonts w:ascii="Verdana" w:hAnsi="Verdana"/>
          <w:sz w:val="22"/>
          <w:szCs w:val="22"/>
          <w:lang w:val="pt-BR"/>
        </w:rPr>
      </w:pPr>
    </w:p>
    <w:sectPr w:rsidR="00AB6583" w:rsidRPr="0041331E" w:rsidSect="004459E0">
      <w:headerReference w:type="default" r:id="rId13"/>
      <w:footerReference w:type="default" r:id="rId14"/>
      <w:pgSz w:w="11906" w:h="16838"/>
      <w:pgMar w:top="1985"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0F73" w:rsidRDefault="00D20F73" w:rsidP="004459E0">
      <w:r>
        <w:separator/>
      </w:r>
    </w:p>
  </w:endnote>
  <w:endnote w:type="continuationSeparator" w:id="0">
    <w:p w:rsidR="00D20F73" w:rsidRDefault="00D20F73" w:rsidP="004459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66168835"/>
      <w:docPartObj>
        <w:docPartGallery w:val="Page Numbers (Bottom of Page)"/>
        <w:docPartUnique/>
      </w:docPartObj>
    </w:sdtPr>
    <w:sdtEndPr/>
    <w:sdtContent>
      <w:p w:rsidR="00E25240" w:rsidRDefault="00E25240">
        <w:pPr>
          <w:pStyle w:val="Fuzeile"/>
          <w:jc w:val="right"/>
        </w:pPr>
        <w:r w:rsidRPr="00E25240">
          <w:rPr>
            <w:rFonts w:ascii="Verdana" w:hAnsi="Verdana"/>
            <w:sz w:val="21"/>
            <w:szCs w:val="21"/>
          </w:rPr>
          <w:fldChar w:fldCharType="begin"/>
        </w:r>
        <w:r w:rsidRPr="00E25240">
          <w:rPr>
            <w:rFonts w:ascii="Verdana" w:hAnsi="Verdana"/>
            <w:sz w:val="21"/>
            <w:szCs w:val="21"/>
          </w:rPr>
          <w:instrText>PAGE   \* MERGEFORMAT</w:instrText>
        </w:r>
        <w:r w:rsidRPr="00E25240">
          <w:rPr>
            <w:rFonts w:ascii="Verdana" w:hAnsi="Verdana"/>
            <w:sz w:val="21"/>
            <w:szCs w:val="21"/>
          </w:rPr>
          <w:fldChar w:fldCharType="separate"/>
        </w:r>
        <w:r w:rsidR="00C705AE">
          <w:rPr>
            <w:rFonts w:ascii="Verdana" w:hAnsi="Verdana"/>
            <w:noProof/>
            <w:sz w:val="21"/>
            <w:szCs w:val="21"/>
          </w:rPr>
          <w:t>5</w:t>
        </w:r>
        <w:r w:rsidRPr="00E25240">
          <w:rPr>
            <w:rFonts w:ascii="Verdana" w:hAnsi="Verdana"/>
            <w:sz w:val="21"/>
            <w:szCs w:val="21"/>
          </w:rPr>
          <w:fldChar w:fldCharType="end"/>
        </w:r>
      </w:p>
    </w:sdtContent>
  </w:sdt>
  <w:p w:rsidR="00E25240" w:rsidRDefault="00E2524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0F73" w:rsidRDefault="00D20F73" w:rsidP="004459E0">
      <w:r>
        <w:separator/>
      </w:r>
    </w:p>
  </w:footnote>
  <w:footnote w:type="continuationSeparator" w:id="0">
    <w:p w:rsidR="00D20F73" w:rsidRDefault="00D20F73" w:rsidP="004459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59E0" w:rsidRPr="004459E0" w:rsidRDefault="004459E0">
    <w:pPr>
      <w:pStyle w:val="Kopfzeile"/>
      <w:rPr>
        <w:rFonts w:ascii="Verdana" w:hAnsi="Verdana"/>
        <w:sz w:val="20"/>
        <w:szCs w:val="20"/>
      </w:rPr>
    </w:pPr>
    <w:r>
      <w:rPr>
        <w:noProof/>
        <w:sz w:val="20"/>
        <w:szCs w:val="20"/>
        <w:lang w:eastAsia="zh-CN"/>
      </w:rPr>
      <w:drawing>
        <wp:anchor distT="0" distB="0" distL="114300" distR="114300" simplePos="0" relativeHeight="251659264" behindDoc="0" locked="0" layoutInCell="1" allowOverlap="1" wp14:anchorId="1B9D7E81" wp14:editId="040ADA2F">
          <wp:simplePos x="0" y="0"/>
          <wp:positionH relativeFrom="page">
            <wp:align>right</wp:align>
          </wp:positionH>
          <wp:positionV relativeFrom="page">
            <wp:align>top</wp:align>
          </wp:positionV>
          <wp:extent cx="1716405" cy="1049020"/>
          <wp:effectExtent l="0" t="0" r="0" b="0"/>
          <wp:wrapNone/>
          <wp:docPr id="2" name="Bild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459E0">
      <w:rPr>
        <w:rFonts w:ascii="Verdana" w:hAnsi="Verdana"/>
        <w:sz w:val="20"/>
        <w:szCs w:val="20"/>
      </w:rPr>
      <w:t xml:space="preserve">Carl Cloos Schweißtechnik GmbH – Anwenderbericht Rosenbauer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8CF27F6"/>
    <w:multiLevelType w:val="hybridMultilevel"/>
    <w:tmpl w:val="75F80C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C094A99"/>
    <w:multiLevelType w:val="hybridMultilevel"/>
    <w:tmpl w:val="0BBEE4B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2D89"/>
    <w:rsid w:val="00061949"/>
    <w:rsid w:val="0006467A"/>
    <w:rsid w:val="000B57C9"/>
    <w:rsid w:val="001006F2"/>
    <w:rsid w:val="0014351C"/>
    <w:rsid w:val="00146707"/>
    <w:rsid w:val="00180F30"/>
    <w:rsid w:val="00187A25"/>
    <w:rsid w:val="001C1B4C"/>
    <w:rsid w:val="001E183C"/>
    <w:rsid w:val="001E4094"/>
    <w:rsid w:val="00201A00"/>
    <w:rsid w:val="00201F3F"/>
    <w:rsid w:val="0025200C"/>
    <w:rsid w:val="00271A1C"/>
    <w:rsid w:val="002F2691"/>
    <w:rsid w:val="00346109"/>
    <w:rsid w:val="0036686A"/>
    <w:rsid w:val="003D0D56"/>
    <w:rsid w:val="003E7DF2"/>
    <w:rsid w:val="003F47F9"/>
    <w:rsid w:val="0041331E"/>
    <w:rsid w:val="0042775C"/>
    <w:rsid w:val="004459E0"/>
    <w:rsid w:val="0046237A"/>
    <w:rsid w:val="00465965"/>
    <w:rsid w:val="00506CDC"/>
    <w:rsid w:val="00523CC2"/>
    <w:rsid w:val="005255E6"/>
    <w:rsid w:val="0053722E"/>
    <w:rsid w:val="00537753"/>
    <w:rsid w:val="00566533"/>
    <w:rsid w:val="005D2F30"/>
    <w:rsid w:val="00650D21"/>
    <w:rsid w:val="00657ADF"/>
    <w:rsid w:val="00662E08"/>
    <w:rsid w:val="00671D8B"/>
    <w:rsid w:val="00671E13"/>
    <w:rsid w:val="0067471F"/>
    <w:rsid w:val="00681820"/>
    <w:rsid w:val="007272DB"/>
    <w:rsid w:val="00740106"/>
    <w:rsid w:val="007A5B25"/>
    <w:rsid w:val="007D3505"/>
    <w:rsid w:val="007F20CA"/>
    <w:rsid w:val="007F5D90"/>
    <w:rsid w:val="0080242A"/>
    <w:rsid w:val="008119C2"/>
    <w:rsid w:val="0085107B"/>
    <w:rsid w:val="008704A2"/>
    <w:rsid w:val="00883C92"/>
    <w:rsid w:val="008B4F58"/>
    <w:rsid w:val="009250FA"/>
    <w:rsid w:val="00925F62"/>
    <w:rsid w:val="00971374"/>
    <w:rsid w:val="00980C7F"/>
    <w:rsid w:val="00995908"/>
    <w:rsid w:val="009C2663"/>
    <w:rsid w:val="009F0290"/>
    <w:rsid w:val="00A138F6"/>
    <w:rsid w:val="00A33EB5"/>
    <w:rsid w:val="00A46841"/>
    <w:rsid w:val="00A642FA"/>
    <w:rsid w:val="00AB6583"/>
    <w:rsid w:val="00AD55E3"/>
    <w:rsid w:val="00B66DA1"/>
    <w:rsid w:val="00BA0DEE"/>
    <w:rsid w:val="00BA7F0C"/>
    <w:rsid w:val="00BB7553"/>
    <w:rsid w:val="00BE0DD1"/>
    <w:rsid w:val="00C04020"/>
    <w:rsid w:val="00C322DA"/>
    <w:rsid w:val="00C32D89"/>
    <w:rsid w:val="00C4016A"/>
    <w:rsid w:val="00C435A8"/>
    <w:rsid w:val="00C705AE"/>
    <w:rsid w:val="00CA40C8"/>
    <w:rsid w:val="00CD4B51"/>
    <w:rsid w:val="00CE73CA"/>
    <w:rsid w:val="00D060CF"/>
    <w:rsid w:val="00D11389"/>
    <w:rsid w:val="00D13261"/>
    <w:rsid w:val="00D1570A"/>
    <w:rsid w:val="00D20F73"/>
    <w:rsid w:val="00D7521B"/>
    <w:rsid w:val="00DF5395"/>
    <w:rsid w:val="00E11F16"/>
    <w:rsid w:val="00E25240"/>
    <w:rsid w:val="00E85CF0"/>
    <w:rsid w:val="00F16AB5"/>
    <w:rsid w:val="00F20A86"/>
    <w:rsid w:val="00F23037"/>
    <w:rsid w:val="00FA55A4"/>
    <w:rsid w:val="00FB7C91"/>
    <w:rsid w:val="00FC7836"/>
    <w:rsid w:val="00FF778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10AD243-F7DA-4C34-9F5E-4C84FB4AC4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32D89"/>
    <w:pPr>
      <w:spacing w:after="0" w:line="240" w:lineRule="auto"/>
    </w:pPr>
    <w:rPr>
      <w:rFonts w:ascii="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671E13"/>
    <w:pPr>
      <w:keepNext/>
      <w:keepLines/>
      <w:spacing w:after="200" w:line="276" w:lineRule="auto"/>
      <w:outlineLvl w:val="0"/>
    </w:pPr>
    <w:rPr>
      <w:rFonts w:ascii="Verdana" w:eastAsiaTheme="majorEastAsia" w:hAnsi="Verdana" w:cstheme="majorBidi"/>
      <w:b/>
      <w:sz w:val="21"/>
      <w:szCs w:val="3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line="276" w:lineRule="auto"/>
      <w:contextualSpacing/>
    </w:pPr>
    <w:rPr>
      <w:rFonts w:ascii="Verdana" w:eastAsiaTheme="majorEastAsia" w:hAnsi="Verdana" w:cstheme="majorBidi"/>
      <w:b/>
      <w:spacing w:val="-10"/>
      <w:kern w:val="28"/>
      <w:sz w:val="56"/>
      <w:szCs w:val="56"/>
      <w:lang w:eastAsia="en-US"/>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line="276" w:lineRule="auto"/>
    </w:pPr>
    <w:rPr>
      <w:rFonts w:ascii="Verdana" w:eastAsiaTheme="minorEastAsia" w:hAnsi="Verdana" w:cstheme="minorBidi"/>
      <w:spacing w:val="15"/>
      <w:szCs w:val="22"/>
      <w:lang w:eastAsia="en-US"/>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pPr>
      <w:spacing w:after="120" w:line="276" w:lineRule="auto"/>
    </w:pPr>
    <w:rPr>
      <w:rFonts w:ascii="Verdana" w:eastAsiaTheme="majorEastAsia" w:hAnsi="Verdana" w:cstheme="majorBidi"/>
      <w:spacing w:val="-10"/>
      <w:kern w:val="28"/>
      <w:sz w:val="20"/>
      <w:szCs w:val="56"/>
      <w:lang w:eastAsia="en-US"/>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FF7788"/>
    <w:pPr>
      <w:ind w:left="720"/>
      <w:contextualSpacing/>
    </w:pPr>
  </w:style>
  <w:style w:type="paragraph" w:styleId="Kopfzeile">
    <w:name w:val="header"/>
    <w:basedOn w:val="Standard"/>
    <w:link w:val="KopfzeileZchn"/>
    <w:unhideWhenUsed/>
    <w:rsid w:val="004459E0"/>
    <w:pPr>
      <w:tabs>
        <w:tab w:val="center" w:pos="4536"/>
        <w:tab w:val="right" w:pos="9072"/>
      </w:tabs>
    </w:pPr>
  </w:style>
  <w:style w:type="character" w:customStyle="1" w:styleId="KopfzeileZchn">
    <w:name w:val="Kopfzeile Zchn"/>
    <w:basedOn w:val="Absatz-Standardschriftart"/>
    <w:link w:val="Kopfzeile"/>
    <w:rsid w:val="004459E0"/>
    <w:rPr>
      <w:rFonts w:ascii="Times New Roman" w:hAnsi="Times New Roman" w:cs="Times New Roman"/>
      <w:sz w:val="24"/>
      <w:szCs w:val="24"/>
      <w:lang w:eastAsia="de-DE"/>
    </w:rPr>
  </w:style>
  <w:style w:type="paragraph" w:styleId="Fuzeile">
    <w:name w:val="footer"/>
    <w:basedOn w:val="Standard"/>
    <w:link w:val="FuzeileZchn"/>
    <w:uiPriority w:val="99"/>
    <w:unhideWhenUsed/>
    <w:rsid w:val="004459E0"/>
    <w:pPr>
      <w:tabs>
        <w:tab w:val="center" w:pos="4536"/>
        <w:tab w:val="right" w:pos="9072"/>
      </w:tabs>
    </w:pPr>
  </w:style>
  <w:style w:type="character" w:customStyle="1" w:styleId="FuzeileZchn">
    <w:name w:val="Fußzeile Zchn"/>
    <w:basedOn w:val="Absatz-Standardschriftart"/>
    <w:link w:val="Fuzeile"/>
    <w:uiPriority w:val="99"/>
    <w:rsid w:val="004459E0"/>
    <w:rPr>
      <w:rFonts w:ascii="Times New Roman" w:hAnsi="Times New Roman" w:cs="Times New Roman"/>
      <w:sz w:val="24"/>
      <w:szCs w:val="24"/>
      <w:lang w:eastAsia="de-DE"/>
    </w:rPr>
  </w:style>
  <w:style w:type="character" w:styleId="Hyperlink">
    <w:name w:val="Hyperlink"/>
    <w:rsid w:val="00AB6583"/>
    <w:rPr>
      <w:color w:val="0563C1"/>
      <w:u w:val="single"/>
    </w:rPr>
  </w:style>
  <w:style w:type="paragraph" w:customStyle="1" w:styleId="Default">
    <w:name w:val="Default"/>
    <w:rsid w:val="00BE0DD1"/>
    <w:pPr>
      <w:autoSpaceDE w:val="0"/>
      <w:autoSpaceDN w:val="0"/>
      <w:adjustRightInd w:val="0"/>
      <w:spacing w:after="0" w:line="240" w:lineRule="auto"/>
    </w:pPr>
    <w:rPr>
      <w:rFonts w:ascii="Verdana" w:eastAsia="Times New Roman" w:hAnsi="Verdana" w:cs="Verdana"/>
      <w:color w:val="000000"/>
      <w:sz w:val="24"/>
      <w:szCs w:val="24"/>
      <w:lang w:eastAsia="de-DE"/>
    </w:rPr>
  </w:style>
  <w:style w:type="paragraph" w:styleId="Sprechblasentext">
    <w:name w:val="Balloon Text"/>
    <w:basedOn w:val="Standard"/>
    <w:link w:val="SprechblasentextZchn"/>
    <w:uiPriority w:val="99"/>
    <w:semiHidden/>
    <w:unhideWhenUsed/>
    <w:rsid w:val="00BA7F0C"/>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7F0C"/>
    <w:rPr>
      <w:rFonts w:ascii="Segoe UI" w:hAnsi="Segoe UI" w:cs="Segoe UI"/>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5979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20stefanie.nuechtern@cloos.de%20"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C1C48A-6CA0-45F4-8CAF-537BCA3BA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1110</Words>
  <Characters>6995</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8089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Günther, Bärbel</cp:lastModifiedBy>
  <cp:revision>69</cp:revision>
  <cp:lastPrinted>2019-12-18T07:07:00Z</cp:lastPrinted>
  <dcterms:created xsi:type="dcterms:W3CDTF">2019-12-11T12:29:00Z</dcterms:created>
  <dcterms:modified xsi:type="dcterms:W3CDTF">2020-03-24T10:28:00Z</dcterms:modified>
</cp:coreProperties>
</file>