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13E" w:rsidRPr="008E213E" w:rsidRDefault="00002362" w:rsidP="003B676F">
      <w:pPr>
        <w:spacing w:after="2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CLOOS beteiligt sich an MPA </w:t>
      </w:r>
    </w:p>
    <w:p w:rsidR="002E4C15" w:rsidRPr="00881B97" w:rsidRDefault="003B676F" w:rsidP="003B676F">
      <w:pPr>
        <w:spacing w:after="240"/>
        <w:rPr>
          <w:b/>
          <w:sz w:val="36"/>
          <w:szCs w:val="64"/>
        </w:rPr>
      </w:pPr>
      <w:r w:rsidRPr="00881B97">
        <w:rPr>
          <w:b/>
          <w:sz w:val="36"/>
          <w:szCs w:val="64"/>
        </w:rPr>
        <w:t xml:space="preserve">Hightech-Schweißtechnologien </w:t>
      </w:r>
      <w:r>
        <w:rPr>
          <w:b/>
          <w:sz w:val="36"/>
          <w:szCs w:val="64"/>
        </w:rPr>
        <w:t>und i</w:t>
      </w:r>
      <w:r w:rsidR="00881B97" w:rsidRPr="00881B97">
        <w:rPr>
          <w:b/>
          <w:sz w:val="36"/>
          <w:szCs w:val="64"/>
        </w:rPr>
        <w:t xml:space="preserve">nnovative Automatisierungslösungen </w:t>
      </w:r>
    </w:p>
    <w:p w:rsidR="00002362" w:rsidRPr="00881B97" w:rsidRDefault="00746C78" w:rsidP="003B676F">
      <w:pPr>
        <w:spacing w:after="240"/>
        <w:rPr>
          <w:sz w:val="24"/>
          <w:szCs w:val="26"/>
        </w:rPr>
      </w:pPr>
      <w:r w:rsidRPr="00881B97">
        <w:rPr>
          <w:sz w:val="24"/>
          <w:szCs w:val="26"/>
        </w:rPr>
        <w:t xml:space="preserve">HAIGER/BURBACH, Mai 2019 – </w:t>
      </w:r>
      <w:r w:rsidR="004E1FF6" w:rsidRPr="00881B97">
        <w:rPr>
          <w:sz w:val="24"/>
          <w:szCs w:val="26"/>
        </w:rPr>
        <w:t xml:space="preserve">Der Schweiß- und Robotertechnikhersteller CLOOS </w:t>
      </w:r>
      <w:r w:rsidR="0017465D" w:rsidRPr="00881B97">
        <w:rPr>
          <w:sz w:val="24"/>
          <w:szCs w:val="26"/>
        </w:rPr>
        <w:t xml:space="preserve">aus Haiger </w:t>
      </w:r>
      <w:r w:rsidR="00881B97" w:rsidRPr="00881B97">
        <w:rPr>
          <w:sz w:val="24"/>
          <w:szCs w:val="26"/>
        </w:rPr>
        <w:t xml:space="preserve">verbindet eine langjährige Zusammenarbeit mit dem </w:t>
      </w:r>
      <w:r w:rsidR="004E1FF6" w:rsidRPr="00881B97">
        <w:rPr>
          <w:sz w:val="24"/>
          <w:szCs w:val="26"/>
        </w:rPr>
        <w:t>Automatisierungsspezialisten MPA Technol</w:t>
      </w:r>
      <w:r w:rsidR="00990CCA" w:rsidRPr="00881B97">
        <w:rPr>
          <w:sz w:val="24"/>
          <w:szCs w:val="26"/>
        </w:rPr>
        <w:t>ogy</w:t>
      </w:r>
      <w:r w:rsidR="0017465D" w:rsidRPr="00881B97">
        <w:rPr>
          <w:sz w:val="24"/>
          <w:szCs w:val="26"/>
        </w:rPr>
        <w:t xml:space="preserve"> aus Burbach</w:t>
      </w:r>
      <w:r w:rsidR="00881B97" w:rsidRPr="00881B97">
        <w:rPr>
          <w:sz w:val="24"/>
          <w:szCs w:val="26"/>
        </w:rPr>
        <w:t xml:space="preserve">. </w:t>
      </w:r>
      <w:r w:rsidR="000851CD" w:rsidRPr="00881B97">
        <w:rPr>
          <w:sz w:val="24"/>
          <w:szCs w:val="26"/>
        </w:rPr>
        <w:t xml:space="preserve">Nachdem </w:t>
      </w:r>
      <w:r w:rsidR="00881B97">
        <w:rPr>
          <w:sz w:val="24"/>
          <w:szCs w:val="26"/>
        </w:rPr>
        <w:t xml:space="preserve">die beiden Unternehmen </w:t>
      </w:r>
      <w:r w:rsidR="000851CD" w:rsidRPr="00881B97">
        <w:rPr>
          <w:sz w:val="24"/>
          <w:szCs w:val="26"/>
        </w:rPr>
        <w:t xml:space="preserve">gemeinsam </w:t>
      </w:r>
      <w:r w:rsidR="00881B97">
        <w:rPr>
          <w:sz w:val="24"/>
          <w:szCs w:val="26"/>
        </w:rPr>
        <w:t>einige</w:t>
      </w:r>
      <w:r w:rsidR="000851CD" w:rsidRPr="00881B97">
        <w:rPr>
          <w:sz w:val="24"/>
          <w:szCs w:val="26"/>
        </w:rPr>
        <w:t xml:space="preserve"> erfolgreiche Automatisierungsprojekte in der Schweißtechnik umgesetzt haben, intensivieren </w:t>
      </w:r>
      <w:r w:rsidR="00881B97">
        <w:rPr>
          <w:sz w:val="24"/>
          <w:szCs w:val="26"/>
        </w:rPr>
        <w:t xml:space="preserve">sie </w:t>
      </w:r>
      <w:r w:rsidR="000851CD" w:rsidRPr="00881B97">
        <w:rPr>
          <w:sz w:val="24"/>
          <w:szCs w:val="26"/>
        </w:rPr>
        <w:t xml:space="preserve">nun ihre Partnerschaft. </w:t>
      </w:r>
      <w:r w:rsidR="00002362" w:rsidRPr="00881B97">
        <w:rPr>
          <w:sz w:val="24"/>
          <w:szCs w:val="26"/>
        </w:rPr>
        <w:t xml:space="preserve">Seit Mitte Mai hat die </w:t>
      </w:r>
      <w:r w:rsidR="001630D0" w:rsidRPr="001630D0">
        <w:rPr>
          <w:sz w:val="24"/>
          <w:szCs w:val="26"/>
        </w:rPr>
        <w:t xml:space="preserve">Cloos Beteiligungs-GmbH </w:t>
      </w:r>
      <w:r w:rsidR="00002362" w:rsidRPr="00881B97">
        <w:rPr>
          <w:sz w:val="24"/>
          <w:szCs w:val="26"/>
        </w:rPr>
        <w:t xml:space="preserve">eine </w:t>
      </w:r>
      <w:r w:rsidR="007B5002" w:rsidRPr="00881B97">
        <w:rPr>
          <w:sz w:val="24"/>
          <w:szCs w:val="26"/>
        </w:rPr>
        <w:t>mehrheitliche Beteiligung an der MPA T</w:t>
      </w:r>
      <w:bookmarkStart w:id="0" w:name="_GoBack"/>
      <w:bookmarkEnd w:id="0"/>
      <w:r w:rsidR="007B5002" w:rsidRPr="00881B97">
        <w:rPr>
          <w:sz w:val="24"/>
          <w:szCs w:val="26"/>
        </w:rPr>
        <w:t xml:space="preserve">echnology GmbH. </w:t>
      </w:r>
    </w:p>
    <w:p w:rsidR="00FA00CB" w:rsidRPr="009402F7" w:rsidRDefault="00F26BBA" w:rsidP="009402F7">
      <w:pPr>
        <w:rPr>
          <w:szCs w:val="21"/>
        </w:rPr>
      </w:pPr>
      <w:r w:rsidRPr="009402F7">
        <w:rPr>
          <w:szCs w:val="21"/>
        </w:rPr>
        <w:t>"A</w:t>
      </w:r>
      <w:r w:rsidR="000851CD" w:rsidRPr="009402F7">
        <w:rPr>
          <w:szCs w:val="21"/>
        </w:rPr>
        <w:t xml:space="preserve">uf unserem deutschen Kernmarkt und </w:t>
      </w:r>
      <w:r w:rsidRPr="009402F7">
        <w:rPr>
          <w:szCs w:val="21"/>
        </w:rPr>
        <w:t>weltweit sind hochautomatisierte, komplexe und intelligente Robotersysteme gefragt</w:t>
      </w:r>
      <w:r w:rsidR="000851CD" w:rsidRPr="009402F7">
        <w:rPr>
          <w:szCs w:val="21"/>
        </w:rPr>
        <w:t>. Auch in der</w:t>
      </w:r>
      <w:r w:rsidRPr="009402F7">
        <w:rPr>
          <w:szCs w:val="21"/>
        </w:rPr>
        <w:t xml:space="preserve"> Schweißtechnik gewinnen </w:t>
      </w:r>
      <w:r w:rsidR="00EB5F83" w:rsidRPr="009402F7">
        <w:rPr>
          <w:szCs w:val="21"/>
        </w:rPr>
        <w:t xml:space="preserve">das Bauteilhandling sowie </w:t>
      </w:r>
      <w:r w:rsidRPr="009402F7">
        <w:rPr>
          <w:szCs w:val="21"/>
        </w:rPr>
        <w:t xml:space="preserve">automatische </w:t>
      </w:r>
      <w:proofErr w:type="spellStart"/>
      <w:r w:rsidRPr="009402F7">
        <w:rPr>
          <w:szCs w:val="21"/>
        </w:rPr>
        <w:t>Be</w:t>
      </w:r>
      <w:proofErr w:type="spellEnd"/>
      <w:r w:rsidRPr="009402F7">
        <w:rPr>
          <w:szCs w:val="21"/>
        </w:rPr>
        <w:t>- und Entladeprozesse zunehmend an Bedeutung", erklärt Sieghard Thomas, Geschäftsführer der Carl Cloos Schweißtechnik GmbH. "Mit MPA haben wir einen zuverlässigen Partner gefunden, um unser Produktportfolio rund um Hightech-Schwei</w:t>
      </w:r>
      <w:r w:rsidR="000851CD" w:rsidRPr="009402F7">
        <w:rPr>
          <w:szCs w:val="21"/>
        </w:rPr>
        <w:t>ßtechnologien</w:t>
      </w:r>
      <w:r w:rsidRPr="009402F7">
        <w:rPr>
          <w:szCs w:val="21"/>
        </w:rPr>
        <w:t xml:space="preserve"> sinnvoll durch weitere Automatisierungs</w:t>
      </w:r>
      <w:r w:rsidR="00F42AB4">
        <w:rPr>
          <w:szCs w:val="21"/>
        </w:rPr>
        <w:t>komponenten</w:t>
      </w:r>
      <w:r w:rsidRPr="009402F7">
        <w:rPr>
          <w:szCs w:val="21"/>
        </w:rPr>
        <w:t xml:space="preserve"> zu ergänzen." MPA bietet</w:t>
      </w:r>
      <w:r w:rsidR="000851CD" w:rsidRPr="009402F7">
        <w:rPr>
          <w:szCs w:val="21"/>
        </w:rPr>
        <w:t xml:space="preserve"> </w:t>
      </w:r>
      <w:r w:rsidR="00F42AB4">
        <w:rPr>
          <w:szCs w:val="21"/>
        </w:rPr>
        <w:t>Komplettlösungen</w:t>
      </w:r>
      <w:r w:rsidRPr="009402F7">
        <w:rPr>
          <w:szCs w:val="21"/>
        </w:rPr>
        <w:t xml:space="preserve"> für</w:t>
      </w:r>
      <w:r w:rsidR="00F42AB4">
        <w:rPr>
          <w:szCs w:val="21"/>
        </w:rPr>
        <w:t xml:space="preserve"> die Automatisierung</w:t>
      </w:r>
      <w:r w:rsidRPr="009402F7">
        <w:rPr>
          <w:szCs w:val="21"/>
        </w:rPr>
        <w:t xml:space="preserve"> unterschiedliche</w:t>
      </w:r>
      <w:r w:rsidR="00F42AB4">
        <w:rPr>
          <w:szCs w:val="21"/>
        </w:rPr>
        <w:t xml:space="preserve">r </w:t>
      </w:r>
      <w:r w:rsidRPr="009402F7">
        <w:rPr>
          <w:szCs w:val="21"/>
        </w:rPr>
        <w:t xml:space="preserve"> Industrieprozesse – vom </w:t>
      </w:r>
      <w:r w:rsidR="00881B97">
        <w:rPr>
          <w:szCs w:val="21"/>
        </w:rPr>
        <w:t xml:space="preserve">Zuführen bis zum Verpacken. Dabei realisiert das </w:t>
      </w:r>
      <w:r w:rsidRPr="009402F7">
        <w:rPr>
          <w:szCs w:val="21"/>
        </w:rPr>
        <w:t xml:space="preserve">innovative Unternehmen </w:t>
      </w:r>
      <w:r w:rsidR="00881B97">
        <w:rPr>
          <w:szCs w:val="21"/>
        </w:rPr>
        <w:t>Automatisierungsprojekte in</w:t>
      </w:r>
      <w:r w:rsidRPr="009402F7">
        <w:rPr>
          <w:szCs w:val="21"/>
        </w:rPr>
        <w:t xml:space="preserve"> sämtlichen Industriezweigen. Das Team besteht aus 30 motivierten und top-ausgebildeten Mitarbeitern, die Innovationen rund um die Aut</w:t>
      </w:r>
      <w:r w:rsidR="007E06A7" w:rsidRPr="009402F7">
        <w:rPr>
          <w:szCs w:val="21"/>
        </w:rPr>
        <w:t>omatisierung aktiv vorantreiben. "Unsere Kernkompetenzen liegen in den Bereichen Handhabun</w:t>
      </w:r>
      <w:r w:rsidR="006A7A12">
        <w:rPr>
          <w:szCs w:val="21"/>
        </w:rPr>
        <w:t xml:space="preserve">gstechnik, </w:t>
      </w:r>
      <w:r w:rsidR="007E06A7" w:rsidRPr="009402F7">
        <w:rPr>
          <w:szCs w:val="21"/>
        </w:rPr>
        <w:t>High-Speed-Robotik</w:t>
      </w:r>
      <w:r w:rsidR="006A7A12">
        <w:rPr>
          <w:szCs w:val="21"/>
        </w:rPr>
        <w:t xml:space="preserve"> und Montage-Automation</w:t>
      </w:r>
      <w:r w:rsidR="007E06A7" w:rsidRPr="009402F7">
        <w:rPr>
          <w:szCs w:val="21"/>
        </w:rPr>
        <w:t xml:space="preserve">", sagt Timo Klein, Gründer und Geschäftsführer von MPA. "Mit intelligenten Steuerungen, selbstlernenden Systemen und durchdachten Mensch-Maschine-Applikationen unterstützen wir unsere Kunden auf dem Weg hin zur Smart Factory." Auch nach der Beteiligung durch CLOOS </w:t>
      </w:r>
      <w:r w:rsidR="009402F7" w:rsidRPr="009402F7">
        <w:rPr>
          <w:szCs w:val="21"/>
        </w:rPr>
        <w:t>wird</w:t>
      </w:r>
      <w:r w:rsidR="007E06A7" w:rsidRPr="009402F7">
        <w:rPr>
          <w:szCs w:val="21"/>
        </w:rPr>
        <w:t xml:space="preserve"> MPA </w:t>
      </w:r>
      <w:r w:rsidR="009402F7" w:rsidRPr="009402F7">
        <w:rPr>
          <w:szCs w:val="21"/>
        </w:rPr>
        <w:t>weiterhin</w:t>
      </w:r>
      <w:r w:rsidR="007E06A7" w:rsidRPr="009402F7">
        <w:rPr>
          <w:szCs w:val="21"/>
        </w:rPr>
        <w:t xml:space="preserve"> </w:t>
      </w:r>
      <w:r w:rsidR="009402F7" w:rsidRPr="009402F7">
        <w:rPr>
          <w:szCs w:val="21"/>
        </w:rPr>
        <w:t xml:space="preserve">eigenständig agieren. </w:t>
      </w:r>
      <w:r w:rsidR="0008403B">
        <w:rPr>
          <w:szCs w:val="21"/>
        </w:rPr>
        <w:t>Die</w:t>
      </w:r>
      <w:r w:rsidR="0008403B" w:rsidRPr="009402F7">
        <w:rPr>
          <w:szCs w:val="21"/>
        </w:rPr>
        <w:t xml:space="preserve"> Nachfrage nach intelligenten Fertigungssystemen mit einem hohen Automatisierungsgrad </w:t>
      </w:r>
      <w:r w:rsidR="0008403B">
        <w:rPr>
          <w:szCs w:val="21"/>
        </w:rPr>
        <w:t xml:space="preserve">sei </w:t>
      </w:r>
      <w:r w:rsidR="0008403B" w:rsidRPr="009402F7">
        <w:rPr>
          <w:szCs w:val="21"/>
        </w:rPr>
        <w:t>in s</w:t>
      </w:r>
      <w:r w:rsidR="0008403B">
        <w:rPr>
          <w:szCs w:val="21"/>
        </w:rPr>
        <w:t xml:space="preserve">ämtlichen Branchen ungebrochen. </w:t>
      </w:r>
      <w:r w:rsidR="00EB5F83" w:rsidRPr="009402F7">
        <w:rPr>
          <w:szCs w:val="21"/>
        </w:rPr>
        <w:t xml:space="preserve">Insbesondere die Entwicklungen rund um das Thema Industrie 4.0 </w:t>
      </w:r>
      <w:r w:rsidR="0008403B">
        <w:rPr>
          <w:szCs w:val="21"/>
        </w:rPr>
        <w:t xml:space="preserve">würden </w:t>
      </w:r>
      <w:r w:rsidR="00EB5F83" w:rsidRPr="009402F7">
        <w:rPr>
          <w:szCs w:val="21"/>
        </w:rPr>
        <w:t>einen deutlich höheren Automatisierungsgrad in der Fertigung selbst und eine weitere Optimierung der gesamten Wertschöpfungskette</w:t>
      </w:r>
      <w:r w:rsidR="0008403B">
        <w:rPr>
          <w:szCs w:val="21"/>
        </w:rPr>
        <w:t xml:space="preserve"> </w:t>
      </w:r>
      <w:r w:rsidR="0008403B" w:rsidRPr="009402F7">
        <w:rPr>
          <w:szCs w:val="21"/>
        </w:rPr>
        <w:t>ermöglichen</w:t>
      </w:r>
      <w:r w:rsidR="00EB5F83" w:rsidRPr="009402F7">
        <w:rPr>
          <w:szCs w:val="21"/>
        </w:rPr>
        <w:t xml:space="preserve">. </w:t>
      </w:r>
      <w:r w:rsidR="0008403B">
        <w:rPr>
          <w:szCs w:val="21"/>
        </w:rPr>
        <w:t>"</w:t>
      </w:r>
      <w:r w:rsidR="009402F7" w:rsidRPr="009402F7">
        <w:rPr>
          <w:szCs w:val="21"/>
        </w:rPr>
        <w:t>Durch die strategische Partnerschaft profitieren die Anwender sowohl vom breit angelegten schweißtechnischen Know-how von CLOOS als auch von der Automatisierung</w:t>
      </w:r>
      <w:r w:rsidR="00212A9C">
        <w:rPr>
          <w:szCs w:val="21"/>
        </w:rPr>
        <w:t>skompetenz von MPA</w:t>
      </w:r>
      <w:r w:rsidR="0008403B">
        <w:rPr>
          <w:szCs w:val="21"/>
        </w:rPr>
        <w:t>", resümiert Thomas.</w:t>
      </w:r>
    </w:p>
    <w:p w:rsidR="002830E1" w:rsidRPr="009402F7" w:rsidRDefault="002830E1">
      <w:pPr>
        <w:spacing w:after="160" w:line="259" w:lineRule="auto"/>
        <w:rPr>
          <w:rFonts w:cs="Arial"/>
          <w:b/>
          <w:szCs w:val="21"/>
        </w:rPr>
      </w:pPr>
      <w:r w:rsidRPr="009402F7">
        <w:rPr>
          <w:rFonts w:cs="Arial"/>
          <w:b/>
          <w:szCs w:val="21"/>
        </w:rPr>
        <w:br w:type="page"/>
      </w:r>
    </w:p>
    <w:p w:rsidR="00900B33" w:rsidRDefault="00900B33" w:rsidP="00D61678">
      <w:pPr>
        <w:spacing w:after="160" w:line="259" w:lineRule="auto"/>
        <w:rPr>
          <w:rFonts w:cs="Arial"/>
          <w:b/>
          <w:szCs w:val="21"/>
        </w:rPr>
      </w:pPr>
      <w:r w:rsidRPr="00900B33">
        <w:rPr>
          <w:rFonts w:cs="Arial"/>
          <w:b/>
          <w:noProof/>
          <w:szCs w:val="21"/>
          <w:lang w:eastAsia="de-DE"/>
        </w:rPr>
        <w:lastRenderedPageBreak/>
        <w:drawing>
          <wp:inline distT="0" distB="0" distL="0" distR="0">
            <wp:extent cx="5039995" cy="3986663"/>
            <wp:effectExtent l="0" t="0" r="8255" b="0"/>
            <wp:docPr id="2" name="Grafik 2" descr="R:\Pressearbeit\Presseberichte\2019\CLOOS + MPA\Photo1-QIROX QIN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ressearbeit\Presseberichte\2019\CLOOS + MPA\Photo1-QIROX QINE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986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B33" w:rsidRDefault="00900B33" w:rsidP="00D61678">
      <w:pPr>
        <w:spacing w:after="160" w:line="259" w:lineRule="auto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 1: </w:t>
      </w:r>
      <w:r w:rsidRPr="00900B33">
        <w:rPr>
          <w:rFonts w:cs="Arial"/>
          <w:szCs w:val="21"/>
        </w:rPr>
        <w:t>CLOOS bietet Hightech</w:t>
      </w:r>
      <w:r>
        <w:rPr>
          <w:rFonts w:cs="Arial"/>
          <w:szCs w:val="21"/>
        </w:rPr>
        <w:t>-Lösungen</w:t>
      </w:r>
      <w:r w:rsidRPr="00900B33">
        <w:rPr>
          <w:rFonts w:cs="Arial"/>
          <w:szCs w:val="21"/>
        </w:rPr>
        <w:t xml:space="preserve"> rund um die manuelle und automatisierte Schweißtechnik aus einer Hand.</w:t>
      </w:r>
      <w:r>
        <w:rPr>
          <w:rFonts w:cs="Arial"/>
          <w:b/>
          <w:szCs w:val="21"/>
        </w:rPr>
        <w:t xml:space="preserve"> </w:t>
      </w:r>
    </w:p>
    <w:p w:rsidR="00900B33" w:rsidRDefault="00900B33" w:rsidP="00D61678">
      <w:pPr>
        <w:spacing w:after="160" w:line="259" w:lineRule="auto"/>
        <w:rPr>
          <w:rFonts w:cs="Arial"/>
          <w:b/>
          <w:szCs w:val="21"/>
        </w:rPr>
      </w:pPr>
    </w:p>
    <w:p w:rsidR="00900B33" w:rsidRDefault="001630D0" w:rsidP="00D61678">
      <w:pPr>
        <w:spacing w:after="160" w:line="259" w:lineRule="auto"/>
        <w:rPr>
          <w:rFonts w:cs="Arial"/>
          <w:b/>
          <w:szCs w:val="21"/>
        </w:rPr>
      </w:pPr>
      <w:r w:rsidRPr="001630D0">
        <w:rPr>
          <w:rFonts w:cs="Arial"/>
          <w:b/>
          <w:noProof/>
          <w:szCs w:val="21"/>
          <w:lang w:eastAsia="de-DE"/>
        </w:rPr>
        <w:drawing>
          <wp:inline distT="0" distB="0" distL="0" distR="0">
            <wp:extent cx="5040000" cy="3360249"/>
            <wp:effectExtent l="0" t="0" r="8255" b="0"/>
            <wp:docPr id="3" name="Grafik 3" descr="R:\Pressearbeit\Presseberichte\2019\CLOOS + MPA\Bild2_M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2019\CLOOS + MPA\Bild2_MP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360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912" w:rsidRDefault="00900B33">
      <w:pPr>
        <w:spacing w:after="160" w:line="259" w:lineRule="auto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 2: </w:t>
      </w:r>
      <w:r w:rsidRPr="00900B33">
        <w:rPr>
          <w:rFonts w:cs="Arial"/>
          <w:szCs w:val="21"/>
        </w:rPr>
        <w:t>MPA hat sich auf innovative Automatisierungslösung</w:t>
      </w:r>
      <w:r>
        <w:rPr>
          <w:rFonts w:cs="Arial"/>
          <w:szCs w:val="21"/>
        </w:rPr>
        <w:t>en</w:t>
      </w:r>
      <w:r w:rsidRPr="00900B33">
        <w:rPr>
          <w:rFonts w:cs="Arial"/>
          <w:szCs w:val="21"/>
        </w:rPr>
        <w:t xml:space="preserve"> spezialisier</w:t>
      </w:r>
      <w:r w:rsidRPr="0008403B">
        <w:rPr>
          <w:rFonts w:cs="Arial"/>
          <w:szCs w:val="21"/>
        </w:rPr>
        <w:t>t.</w:t>
      </w:r>
      <w:r>
        <w:rPr>
          <w:rFonts w:cs="Arial"/>
          <w:b/>
          <w:szCs w:val="21"/>
        </w:rPr>
        <w:t xml:space="preserve"> </w:t>
      </w:r>
      <w:r w:rsidR="006A4912">
        <w:rPr>
          <w:rFonts w:cs="Arial"/>
          <w:b/>
          <w:szCs w:val="21"/>
        </w:rPr>
        <w:br w:type="page"/>
      </w:r>
    </w:p>
    <w:p w:rsidR="00900B33" w:rsidRPr="009402F7" w:rsidRDefault="00900B33" w:rsidP="00D61678">
      <w:pPr>
        <w:spacing w:after="160" w:line="259" w:lineRule="auto"/>
        <w:rPr>
          <w:rFonts w:cs="Arial"/>
          <w:b/>
          <w:szCs w:val="21"/>
        </w:rPr>
      </w:pPr>
    </w:p>
    <w:p w:rsidR="00D61678" w:rsidRPr="009402F7" w:rsidRDefault="00D61678" w:rsidP="00D61678">
      <w:pPr>
        <w:spacing w:after="160" w:line="259" w:lineRule="auto"/>
        <w:rPr>
          <w:rFonts w:cs="Arial"/>
          <w:b/>
          <w:vanish/>
          <w:szCs w:val="21"/>
          <w:specVanish/>
        </w:rPr>
      </w:pPr>
      <w:r w:rsidRPr="009402F7">
        <w:rPr>
          <w:rFonts w:cs="Arial"/>
          <w:b/>
          <w:szCs w:val="21"/>
        </w:rPr>
        <w:t xml:space="preserve">CLOOS Schweißtechnik: </w:t>
      </w:r>
      <w:r w:rsidRPr="009402F7">
        <w:rPr>
          <w:rFonts w:cs="Arial"/>
          <w:b/>
          <w:szCs w:val="21"/>
        </w:rPr>
        <w:br/>
        <w:t>Roboter- und Schweißtechnologie aus einer Hand</w:t>
      </w:r>
    </w:p>
    <w:p w:rsidR="00D61678" w:rsidRPr="009402F7" w:rsidRDefault="00D61678" w:rsidP="00D61678">
      <w:pPr>
        <w:rPr>
          <w:rFonts w:cs="Arial"/>
          <w:b/>
          <w:szCs w:val="21"/>
        </w:rPr>
      </w:pPr>
      <w:r w:rsidRPr="009402F7">
        <w:rPr>
          <w:rFonts w:cs="Arial"/>
          <w:b/>
          <w:szCs w:val="21"/>
        </w:rPr>
        <w:t xml:space="preserve"> </w:t>
      </w:r>
    </w:p>
    <w:p w:rsidR="00D61678" w:rsidRPr="009402F7" w:rsidRDefault="00D61678" w:rsidP="00D61678">
      <w:pPr>
        <w:rPr>
          <w:rFonts w:cs="Arial"/>
          <w:szCs w:val="21"/>
        </w:rPr>
      </w:pPr>
      <w:r w:rsidRPr="009402F7">
        <w:rPr>
          <w:rFonts w:cs="Arial"/>
          <w:szCs w:val="21"/>
        </w:rPr>
        <w:t xml:space="preserve">Seit 1919 gehört die Carl Cloos Schweißtechnik GmbH zu den führenden Unternehmen der Schweißtechnik. Mit rund 750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</w:t>
      </w:r>
      <w:r w:rsidRPr="009402F7">
        <w:rPr>
          <w:szCs w:val="21"/>
        </w:rPr>
        <w:t>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D61678" w:rsidRPr="009402F7" w:rsidRDefault="00D61678" w:rsidP="00D61678">
      <w:pPr>
        <w:rPr>
          <w:rFonts w:cs="Arial"/>
          <w:b/>
          <w:szCs w:val="21"/>
        </w:rPr>
      </w:pPr>
    </w:p>
    <w:p w:rsidR="006C256D" w:rsidRPr="009402F7" w:rsidRDefault="006C256D" w:rsidP="00D61678">
      <w:pPr>
        <w:rPr>
          <w:rFonts w:cs="Arial"/>
          <w:b/>
          <w:szCs w:val="21"/>
        </w:rPr>
      </w:pPr>
      <w:r w:rsidRPr="009402F7">
        <w:rPr>
          <w:rFonts w:cs="Arial"/>
          <w:b/>
          <w:szCs w:val="21"/>
        </w:rPr>
        <w:t xml:space="preserve">MPA Technology GmbH: </w:t>
      </w:r>
      <w:r w:rsidRPr="009402F7">
        <w:rPr>
          <w:rFonts w:cs="Arial"/>
          <w:b/>
          <w:szCs w:val="21"/>
        </w:rPr>
        <w:br/>
      </w:r>
      <w:proofErr w:type="spellStart"/>
      <w:r w:rsidRPr="009402F7">
        <w:rPr>
          <w:rFonts w:cs="Arial"/>
          <w:b/>
          <w:szCs w:val="21"/>
        </w:rPr>
        <w:t>Full</w:t>
      </w:r>
      <w:proofErr w:type="spellEnd"/>
      <w:r w:rsidRPr="009402F7">
        <w:rPr>
          <w:rFonts w:cs="Arial"/>
          <w:b/>
          <w:szCs w:val="21"/>
        </w:rPr>
        <w:t xml:space="preserve"> Service Automation </w:t>
      </w:r>
    </w:p>
    <w:p w:rsidR="007D1C9D" w:rsidRPr="009402F7" w:rsidRDefault="007D1C9D" w:rsidP="0007498B">
      <w:pPr>
        <w:rPr>
          <w:rFonts w:cs="Arial"/>
          <w:szCs w:val="21"/>
        </w:rPr>
      </w:pPr>
      <w:r w:rsidRPr="009402F7">
        <w:rPr>
          <w:rFonts w:cs="Arial"/>
          <w:szCs w:val="21"/>
        </w:rPr>
        <w:t>Die MPA Technology GmbH ist ein innovatives Unternehmen, das in jedem Industriesektor tätig ist und sich auf die Projektierung, Fertigung und den Vertrieb von Sondermaschinen und Automatisierungstechnik spezialisiert hat.</w:t>
      </w:r>
      <w:r w:rsidR="006C256D" w:rsidRPr="009402F7">
        <w:rPr>
          <w:rFonts w:cs="Arial"/>
          <w:szCs w:val="21"/>
        </w:rPr>
        <w:t xml:space="preserve"> </w:t>
      </w:r>
      <w:r w:rsidRPr="009402F7">
        <w:rPr>
          <w:rFonts w:cs="Arial"/>
          <w:szCs w:val="21"/>
        </w:rPr>
        <w:t xml:space="preserve">Das Unternehmen versteht sich als </w:t>
      </w:r>
      <w:proofErr w:type="spellStart"/>
      <w:r w:rsidRPr="009402F7">
        <w:rPr>
          <w:rFonts w:cs="Arial"/>
          <w:szCs w:val="21"/>
        </w:rPr>
        <w:t>Full</w:t>
      </w:r>
      <w:proofErr w:type="spellEnd"/>
      <w:r w:rsidRPr="009402F7">
        <w:rPr>
          <w:rFonts w:cs="Arial"/>
          <w:szCs w:val="21"/>
        </w:rPr>
        <w:t>-Service-Partner in der Automatisierungstechnik und agiert national und global in alle</w:t>
      </w:r>
      <w:r w:rsidR="006C256D" w:rsidRPr="009402F7">
        <w:rPr>
          <w:rFonts w:cs="Arial"/>
          <w:szCs w:val="21"/>
        </w:rPr>
        <w:t xml:space="preserve">n prozesstechnischen Bereichen. </w:t>
      </w:r>
      <w:r w:rsidRPr="009402F7">
        <w:rPr>
          <w:rFonts w:cs="Arial"/>
          <w:szCs w:val="21"/>
        </w:rPr>
        <w:t xml:space="preserve">Bei MPA Technology entsteht von der Konstruktion über den Maschinenbau bis zur Auslieferung und Inbetriebnahme alles aus einer Hand. </w:t>
      </w:r>
      <w:r w:rsidR="0007498B" w:rsidRPr="009402F7">
        <w:rPr>
          <w:rFonts w:cs="Arial"/>
          <w:szCs w:val="21"/>
        </w:rPr>
        <w:t>Egal ob automatisiertes Verpacken, Greifer-</w:t>
      </w:r>
      <w:r w:rsidR="00E5037A">
        <w:rPr>
          <w:rFonts w:cs="Arial"/>
          <w:szCs w:val="21"/>
        </w:rPr>
        <w:t xml:space="preserve"> </w:t>
      </w:r>
      <w:r w:rsidR="0007498B" w:rsidRPr="009402F7">
        <w:rPr>
          <w:rFonts w:cs="Arial"/>
          <w:szCs w:val="21"/>
        </w:rPr>
        <w:t xml:space="preserve">und Vorrichtungsbau sowie Montageautomation oder Zuführtechnik – </w:t>
      </w:r>
      <w:r w:rsidR="006C256D" w:rsidRPr="009402F7">
        <w:rPr>
          <w:rFonts w:cs="Arial"/>
          <w:szCs w:val="21"/>
        </w:rPr>
        <w:t xml:space="preserve">MPA Technology entwickelt und fertig alle relevanten Sondermaschinen. </w:t>
      </w:r>
    </w:p>
    <w:p w:rsidR="006C256D" w:rsidRPr="009402F7" w:rsidRDefault="006C256D" w:rsidP="00D61678">
      <w:pPr>
        <w:rPr>
          <w:rFonts w:cs="Arial"/>
          <w:szCs w:val="21"/>
        </w:rPr>
      </w:pPr>
    </w:p>
    <w:p w:rsidR="000851CD" w:rsidRPr="009402F7" w:rsidRDefault="000851CD" w:rsidP="00D61678">
      <w:pPr>
        <w:rPr>
          <w:rFonts w:cs="Arial"/>
          <w:szCs w:val="21"/>
        </w:rPr>
      </w:pPr>
    </w:p>
    <w:p w:rsidR="00D61678" w:rsidRPr="009402F7" w:rsidRDefault="00D61678" w:rsidP="00D61678">
      <w:pPr>
        <w:rPr>
          <w:rFonts w:cs="Arial"/>
          <w:b/>
          <w:szCs w:val="21"/>
        </w:rPr>
      </w:pPr>
      <w:r w:rsidRPr="009402F7">
        <w:rPr>
          <w:rFonts w:cs="Arial"/>
          <w:b/>
          <w:szCs w:val="21"/>
        </w:rPr>
        <w:t>Pressekontakt:</w:t>
      </w:r>
    </w:p>
    <w:p w:rsidR="00D61678" w:rsidRPr="009402F7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</w:rPr>
      </w:pPr>
      <w:r w:rsidRPr="009402F7">
        <w:rPr>
          <w:rFonts w:cs="Arial"/>
          <w:szCs w:val="21"/>
        </w:rPr>
        <w:t>Carl Cloos Schweißtechnik GmbH</w:t>
      </w:r>
    </w:p>
    <w:p w:rsidR="00D61678" w:rsidRPr="009402F7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9402F7">
        <w:rPr>
          <w:rFonts w:cs="Arial"/>
          <w:szCs w:val="21"/>
          <w:lang w:val="it-IT"/>
        </w:rPr>
        <w:t>Carl-Cloos-</w:t>
      </w:r>
      <w:proofErr w:type="spellStart"/>
      <w:r w:rsidRPr="009402F7">
        <w:rPr>
          <w:rFonts w:cs="Arial"/>
          <w:szCs w:val="21"/>
          <w:lang w:val="it-IT"/>
        </w:rPr>
        <w:t>Straße</w:t>
      </w:r>
      <w:proofErr w:type="spellEnd"/>
      <w:r w:rsidRPr="009402F7">
        <w:rPr>
          <w:rFonts w:cs="Arial"/>
          <w:szCs w:val="21"/>
          <w:lang w:val="it-IT"/>
        </w:rPr>
        <w:t xml:space="preserve"> 1</w:t>
      </w:r>
    </w:p>
    <w:p w:rsidR="00D61678" w:rsidRPr="009402F7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9402F7">
        <w:rPr>
          <w:rFonts w:cs="Arial"/>
          <w:szCs w:val="21"/>
          <w:lang w:val="it-IT"/>
        </w:rPr>
        <w:t>35708 Haiger</w:t>
      </w:r>
    </w:p>
    <w:p w:rsidR="00D61678" w:rsidRPr="009402F7" w:rsidRDefault="00D61678" w:rsidP="00D61678">
      <w:pPr>
        <w:spacing w:after="200"/>
        <w:rPr>
          <w:rFonts w:cs="Arial"/>
          <w:szCs w:val="21"/>
          <w:lang w:val="it-IT"/>
        </w:rPr>
      </w:pPr>
      <w:r w:rsidRPr="009402F7">
        <w:rPr>
          <w:rFonts w:cs="Arial"/>
          <w:szCs w:val="21"/>
          <w:lang w:val="it-IT"/>
        </w:rPr>
        <w:t>GERMANY</w:t>
      </w:r>
    </w:p>
    <w:p w:rsidR="00D61678" w:rsidRPr="009402F7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9402F7">
        <w:rPr>
          <w:rFonts w:cs="Arial"/>
          <w:szCs w:val="21"/>
          <w:lang w:val="it-IT"/>
        </w:rPr>
        <w:t>Stefanie Nüchtern-Baumhoff</w:t>
      </w:r>
    </w:p>
    <w:p w:rsidR="00D61678" w:rsidRPr="009402F7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9402F7">
        <w:rPr>
          <w:rFonts w:cs="Arial"/>
          <w:szCs w:val="21"/>
          <w:lang w:val="it-IT"/>
        </w:rPr>
        <w:t>Tel. +49 (0)2773 85-478</w:t>
      </w:r>
    </w:p>
    <w:p w:rsidR="005B361F" w:rsidRPr="009402F7" w:rsidRDefault="00D61678">
      <w:pPr>
        <w:rPr>
          <w:szCs w:val="21"/>
          <w:lang w:val="pt-BR"/>
        </w:rPr>
      </w:pPr>
      <w:r w:rsidRPr="009402F7">
        <w:rPr>
          <w:rFonts w:cs="Arial"/>
          <w:szCs w:val="21"/>
          <w:lang w:val="pt-BR"/>
        </w:rPr>
        <w:t xml:space="preserve">E-Mail: </w:t>
      </w:r>
      <w:hyperlink r:id="rId9" w:history="1">
        <w:r w:rsidRPr="009402F7">
          <w:rPr>
            <w:rStyle w:val="Hyperlink"/>
            <w:szCs w:val="21"/>
            <w:lang w:val="pt-BR"/>
          </w:rPr>
          <w:t xml:space="preserve">stefanie.nuechtern@cloos.de </w:t>
        </w:r>
      </w:hyperlink>
    </w:p>
    <w:sectPr w:rsidR="005B361F" w:rsidRPr="009402F7" w:rsidSect="00881B97">
      <w:headerReference w:type="default" r:id="rId10"/>
      <w:footerReference w:type="default" r:id="rId11"/>
      <w:pgSz w:w="11906" w:h="16838"/>
      <w:pgMar w:top="1985" w:right="255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71C" w:rsidRDefault="0084171C" w:rsidP="00E40DE7">
      <w:pPr>
        <w:spacing w:after="0" w:line="240" w:lineRule="auto"/>
      </w:pPr>
      <w:r>
        <w:separator/>
      </w:r>
    </w:p>
  </w:endnote>
  <w:endnote w:type="continuationSeparator" w:id="0">
    <w:p w:rsidR="0084171C" w:rsidRDefault="0084171C" w:rsidP="00E40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865967"/>
      <w:docPartObj>
        <w:docPartGallery w:val="Page Numbers (Bottom of Page)"/>
        <w:docPartUnique/>
      </w:docPartObj>
    </w:sdtPr>
    <w:sdtEndPr/>
    <w:sdtContent>
      <w:p w:rsidR="00B27FE2" w:rsidRDefault="00B27FE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0D0">
          <w:rPr>
            <w:noProof/>
          </w:rPr>
          <w:t>3</w:t>
        </w:r>
        <w:r>
          <w:fldChar w:fldCharType="end"/>
        </w:r>
      </w:p>
    </w:sdtContent>
  </w:sdt>
  <w:p w:rsidR="00B27FE2" w:rsidRDefault="00B27F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71C" w:rsidRDefault="0084171C" w:rsidP="00E40DE7">
      <w:pPr>
        <w:spacing w:after="0" w:line="240" w:lineRule="auto"/>
      </w:pPr>
      <w:r>
        <w:separator/>
      </w:r>
    </w:p>
  </w:footnote>
  <w:footnote w:type="continuationSeparator" w:id="0">
    <w:p w:rsidR="0084171C" w:rsidRDefault="0084171C" w:rsidP="00E40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E7" w:rsidRPr="00E40DE7" w:rsidRDefault="00BD60D1">
    <w:pPr>
      <w:pStyle w:val="Kopfzeile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6B0AF7CF" wp14:editId="1ED1BBD5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1716405" cy="1049020"/>
          <wp:effectExtent l="0" t="0" r="0" b="0"/>
          <wp:wrapNone/>
          <wp:docPr id="4" name="Grafik 4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0DE7" w:rsidRPr="00E40DE7">
      <w:rPr>
        <w:sz w:val="18"/>
        <w:szCs w:val="18"/>
      </w:rPr>
      <w:t xml:space="preserve">Carl Cloos Schweißtechnik GmbH – </w:t>
    </w:r>
    <w:r w:rsidR="00746C78">
      <w:rPr>
        <w:sz w:val="18"/>
        <w:szCs w:val="18"/>
      </w:rPr>
      <w:t xml:space="preserve">CLOOS &amp; MPA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D6880"/>
    <w:multiLevelType w:val="hybridMultilevel"/>
    <w:tmpl w:val="8548B7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EB7"/>
    <w:multiLevelType w:val="hybridMultilevel"/>
    <w:tmpl w:val="F10868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5459D6"/>
    <w:multiLevelType w:val="hybridMultilevel"/>
    <w:tmpl w:val="4DDEA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E7"/>
    <w:rsid w:val="00002362"/>
    <w:rsid w:val="000501EF"/>
    <w:rsid w:val="00064B77"/>
    <w:rsid w:val="0007498B"/>
    <w:rsid w:val="00074BD8"/>
    <w:rsid w:val="0008403B"/>
    <w:rsid w:val="000851CD"/>
    <w:rsid w:val="000C031B"/>
    <w:rsid w:val="001163C4"/>
    <w:rsid w:val="00117030"/>
    <w:rsid w:val="00140AC8"/>
    <w:rsid w:val="001630D0"/>
    <w:rsid w:val="0017465D"/>
    <w:rsid w:val="001B57B7"/>
    <w:rsid w:val="001D63CA"/>
    <w:rsid w:val="001E10A9"/>
    <w:rsid w:val="001E32BA"/>
    <w:rsid w:val="001E647B"/>
    <w:rsid w:val="00212A9C"/>
    <w:rsid w:val="00230E93"/>
    <w:rsid w:val="00244BFA"/>
    <w:rsid w:val="002830E1"/>
    <w:rsid w:val="002E4C15"/>
    <w:rsid w:val="003149BB"/>
    <w:rsid w:val="00383C81"/>
    <w:rsid w:val="003A05DF"/>
    <w:rsid w:val="003B676F"/>
    <w:rsid w:val="00432453"/>
    <w:rsid w:val="0044134A"/>
    <w:rsid w:val="00442DD0"/>
    <w:rsid w:val="00453395"/>
    <w:rsid w:val="00470D5F"/>
    <w:rsid w:val="004C77D9"/>
    <w:rsid w:val="004E1FF6"/>
    <w:rsid w:val="004E28B5"/>
    <w:rsid w:val="0051481A"/>
    <w:rsid w:val="005A30D8"/>
    <w:rsid w:val="005B361F"/>
    <w:rsid w:val="005E6D1E"/>
    <w:rsid w:val="00616E08"/>
    <w:rsid w:val="0062626F"/>
    <w:rsid w:val="006311FB"/>
    <w:rsid w:val="006376AB"/>
    <w:rsid w:val="006454D9"/>
    <w:rsid w:val="006632C9"/>
    <w:rsid w:val="00671E13"/>
    <w:rsid w:val="00681820"/>
    <w:rsid w:val="00693CE6"/>
    <w:rsid w:val="006A4912"/>
    <w:rsid w:val="006A7A12"/>
    <w:rsid w:val="006C256D"/>
    <w:rsid w:val="006F3157"/>
    <w:rsid w:val="00746C78"/>
    <w:rsid w:val="00757EAF"/>
    <w:rsid w:val="007816CC"/>
    <w:rsid w:val="0078563A"/>
    <w:rsid w:val="007B5002"/>
    <w:rsid w:val="007C1234"/>
    <w:rsid w:val="007D1C9D"/>
    <w:rsid w:val="007E06A7"/>
    <w:rsid w:val="007E4A85"/>
    <w:rsid w:val="008150E2"/>
    <w:rsid w:val="0084171C"/>
    <w:rsid w:val="00844260"/>
    <w:rsid w:val="00881B97"/>
    <w:rsid w:val="008863C3"/>
    <w:rsid w:val="008B6CF0"/>
    <w:rsid w:val="008E213E"/>
    <w:rsid w:val="00900B33"/>
    <w:rsid w:val="009402F7"/>
    <w:rsid w:val="00990CCA"/>
    <w:rsid w:val="009D1B6F"/>
    <w:rsid w:val="00A138F6"/>
    <w:rsid w:val="00AB5E16"/>
    <w:rsid w:val="00AB76C4"/>
    <w:rsid w:val="00AC6F8B"/>
    <w:rsid w:val="00B27FE2"/>
    <w:rsid w:val="00B4403B"/>
    <w:rsid w:val="00B637C3"/>
    <w:rsid w:val="00B63ABC"/>
    <w:rsid w:val="00B87B94"/>
    <w:rsid w:val="00B922D8"/>
    <w:rsid w:val="00BC0CD5"/>
    <w:rsid w:val="00BD5EB1"/>
    <w:rsid w:val="00BD60D1"/>
    <w:rsid w:val="00C5729D"/>
    <w:rsid w:val="00CA7E59"/>
    <w:rsid w:val="00D61678"/>
    <w:rsid w:val="00D8475E"/>
    <w:rsid w:val="00D870C3"/>
    <w:rsid w:val="00D9219A"/>
    <w:rsid w:val="00DD362F"/>
    <w:rsid w:val="00DE112E"/>
    <w:rsid w:val="00E013EF"/>
    <w:rsid w:val="00E067F8"/>
    <w:rsid w:val="00E40DE7"/>
    <w:rsid w:val="00E5037A"/>
    <w:rsid w:val="00E73783"/>
    <w:rsid w:val="00E86B6B"/>
    <w:rsid w:val="00EB5F83"/>
    <w:rsid w:val="00EC1BEC"/>
    <w:rsid w:val="00ED0DBD"/>
    <w:rsid w:val="00EF1BE8"/>
    <w:rsid w:val="00F026FF"/>
    <w:rsid w:val="00F26BBA"/>
    <w:rsid w:val="00F42AB4"/>
    <w:rsid w:val="00F702E6"/>
    <w:rsid w:val="00FA00CB"/>
    <w:rsid w:val="00FA4207"/>
    <w:rsid w:val="00FC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9A739-9189-44F7-A7DD-D83F7DDE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nhideWhenUsed/>
    <w:rsid w:val="00E4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E40DE7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E4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0DE7"/>
    <w:rPr>
      <w:rFonts w:ascii="Verdana" w:hAnsi="Verdana"/>
      <w:sz w:val="21"/>
    </w:rPr>
  </w:style>
  <w:style w:type="character" w:styleId="Hyperlink">
    <w:name w:val="Hyperlink"/>
    <w:basedOn w:val="Absatz-Standardschriftart"/>
    <w:uiPriority w:val="99"/>
    <w:unhideWhenUsed/>
    <w:rsid w:val="00D6167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616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47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fanie.nuechtern@cloos.de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36</cp:revision>
  <cp:lastPrinted>2019-05-20T13:29:00Z</cp:lastPrinted>
  <dcterms:created xsi:type="dcterms:W3CDTF">2019-05-15T12:38:00Z</dcterms:created>
  <dcterms:modified xsi:type="dcterms:W3CDTF">2019-05-23T10:13:00Z</dcterms:modified>
</cp:coreProperties>
</file>